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CE" w:rsidRPr="00506BBA" w:rsidRDefault="001A58CE" w:rsidP="001A58CE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06BBA">
        <w:rPr>
          <w:rFonts w:ascii="Tahoma" w:hAnsi="Tahoma" w:cs="Tahoma"/>
          <w:color w:val="000000"/>
          <w:sz w:val="20"/>
          <w:szCs w:val="20"/>
          <w:lang w:val="pl-PL"/>
        </w:rPr>
        <w:t xml:space="preserve">Załącznik nr 3 </w:t>
      </w:r>
    </w:p>
    <w:p w:rsidR="001A58CE" w:rsidRPr="00506BBA" w:rsidRDefault="001A58CE" w:rsidP="001A58CE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sz w:val="20"/>
          <w:szCs w:val="20"/>
          <w:lang w:val="pl-PL"/>
        </w:rPr>
      </w:pPr>
      <w:r w:rsidRPr="00506BBA">
        <w:rPr>
          <w:rFonts w:ascii="Tahoma" w:hAnsi="Tahoma" w:cs="Tahoma"/>
          <w:color w:val="000000"/>
          <w:sz w:val="20"/>
          <w:szCs w:val="20"/>
          <w:lang w:val="pl-PL"/>
        </w:rPr>
        <w:t xml:space="preserve">do </w:t>
      </w:r>
      <w:r w:rsidRPr="00506BBA">
        <w:rPr>
          <w:rFonts w:ascii="Tahoma" w:hAnsi="Tahoma" w:cs="Tahoma"/>
          <w:sz w:val="20"/>
          <w:szCs w:val="20"/>
          <w:lang w:val="pl-PL"/>
        </w:rPr>
        <w:t xml:space="preserve">Regulaminu praktyk oraz zasad uczestnictwa </w:t>
      </w:r>
      <w:r w:rsidRPr="00506BBA">
        <w:rPr>
          <w:rFonts w:ascii="Tahoma" w:hAnsi="Tahoma" w:cs="Tahoma"/>
          <w:sz w:val="20"/>
          <w:szCs w:val="20"/>
          <w:lang w:val="pl-PL"/>
        </w:rPr>
        <w:br/>
        <w:t xml:space="preserve">w projekcie pn. ”Studiuj Pielęgniarstwo w PWSZ </w:t>
      </w:r>
      <w:r w:rsidRPr="00506BBA">
        <w:rPr>
          <w:rFonts w:ascii="Tahoma" w:hAnsi="Tahoma" w:cs="Tahoma"/>
          <w:sz w:val="20"/>
          <w:szCs w:val="20"/>
          <w:lang w:val="pl-PL"/>
        </w:rPr>
        <w:br/>
        <w:t>w Gnieźnie”</w:t>
      </w:r>
    </w:p>
    <w:p w:rsidR="00455BA7" w:rsidRPr="00506BBA" w:rsidRDefault="00455BA7" w:rsidP="00ED12E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  <w:lang w:val="pl-PL"/>
        </w:rPr>
      </w:pPr>
    </w:p>
    <w:p w:rsidR="00455BA7" w:rsidRPr="00506BBA" w:rsidRDefault="00455BA7" w:rsidP="00455BA7">
      <w:pPr>
        <w:rPr>
          <w:rFonts w:ascii="Arial" w:hAnsi="Arial" w:cs="Arial"/>
          <w:sz w:val="20"/>
          <w:szCs w:val="20"/>
          <w:lang w:val="pl-PL"/>
        </w:rPr>
      </w:pPr>
    </w:p>
    <w:p w:rsidR="005744A2" w:rsidRPr="00506BBA" w:rsidRDefault="005744A2" w:rsidP="005744A2">
      <w:pPr>
        <w:jc w:val="center"/>
        <w:rPr>
          <w:rFonts w:ascii="Tahoma" w:hAnsi="Tahoma" w:cs="Tahoma"/>
          <w:b/>
          <w:sz w:val="20"/>
          <w:szCs w:val="20"/>
          <w:lang w:val="pl-PL" w:bidi="ar-SA"/>
        </w:rPr>
      </w:pPr>
      <w:r w:rsidRPr="00506BBA">
        <w:rPr>
          <w:rFonts w:ascii="Tahoma" w:hAnsi="Tahoma" w:cs="Tahoma"/>
          <w:b/>
          <w:sz w:val="20"/>
          <w:szCs w:val="20"/>
          <w:lang w:val="pl-PL" w:bidi="ar-SA"/>
        </w:rPr>
        <w:t xml:space="preserve">OŚWIADCZENIE UCZESTNIKA PROJEKTU </w:t>
      </w:r>
    </w:p>
    <w:p w:rsidR="005744A2" w:rsidRPr="00506BBA" w:rsidRDefault="005744A2" w:rsidP="005744A2">
      <w:pPr>
        <w:rPr>
          <w:rFonts w:ascii="Tahoma" w:hAnsi="Tahoma" w:cs="Tahoma"/>
          <w:sz w:val="20"/>
          <w:szCs w:val="20"/>
          <w:lang w:val="pl-PL" w:bidi="ar-SA"/>
        </w:rPr>
      </w:pPr>
    </w:p>
    <w:p w:rsidR="005744A2" w:rsidRPr="00506BBA" w:rsidRDefault="005744A2" w:rsidP="005744A2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W związku z przystąpieniem do projektu pn</w:t>
      </w:r>
      <w:r w:rsidR="00CC1C93" w:rsidRPr="00506BBA">
        <w:rPr>
          <w:rFonts w:ascii="Tahoma" w:hAnsi="Tahoma" w:cs="Tahoma"/>
          <w:b/>
          <w:sz w:val="20"/>
          <w:szCs w:val="20"/>
          <w:lang w:val="pl-PL" w:bidi="ar-SA"/>
        </w:rPr>
        <w:t xml:space="preserve">. </w:t>
      </w:r>
      <w:r w:rsidR="00E21F6A" w:rsidRPr="00506BBA">
        <w:rPr>
          <w:rFonts w:ascii="Tahoma" w:hAnsi="Tahoma" w:cs="Tahoma"/>
          <w:b/>
          <w:sz w:val="20"/>
          <w:szCs w:val="20"/>
          <w:lang w:val="pl-PL"/>
        </w:rPr>
        <w:t>„Studiuj Pielęgniarstwo w PWSZ w Gnieźnie”</w:t>
      </w:r>
      <w:r w:rsidR="001A58CE" w:rsidRPr="00506BBA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506BBA">
        <w:rPr>
          <w:rFonts w:ascii="Tahoma" w:hAnsi="Tahoma" w:cs="Tahoma"/>
          <w:sz w:val="20"/>
          <w:szCs w:val="20"/>
          <w:lang w:val="pl-PL" w:bidi="ar-SA"/>
        </w:rPr>
        <w:t>oświadczam, że przyjmuję do wiadomości, iż: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Podstawę prawną przetwarzania moich danych osobowych stanowi art. 23 ust. 1 pkt 2 lub art. 27 ust. 2 pkt 2 ustawy z dnia 29 sierpnia 1997 r. o ochronie danych osobowych (Dz. U. z 2015 r. poz. 2135, z </w:t>
      </w:r>
      <w:proofErr w:type="spellStart"/>
      <w:r w:rsidRPr="00506BBA">
        <w:rPr>
          <w:rFonts w:ascii="Tahoma" w:hAnsi="Tahoma" w:cs="Tahoma"/>
          <w:sz w:val="20"/>
          <w:szCs w:val="20"/>
          <w:lang w:val="pl-PL" w:bidi="ar-SA"/>
        </w:rPr>
        <w:t>późn</w:t>
      </w:r>
      <w:proofErr w:type="spellEnd"/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. zm.) – dane osobowe są niezbędne dla realizacji Programu Operacyjnego Wiedza Edukacja Rozwój 2014-2020 (PO WER) na podstawie: </w:t>
      </w:r>
    </w:p>
    <w:p w:rsidR="005744A2" w:rsidRPr="00506BBA" w:rsidRDefault="005744A2" w:rsidP="005744A2">
      <w:pPr>
        <w:numPr>
          <w:ilvl w:val="1"/>
          <w:numId w:val="1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w odniesieniu do zbioru Program Operacyjny Wiedza Edukacja Rozwój:</w:t>
      </w:r>
    </w:p>
    <w:p w:rsidR="005744A2" w:rsidRPr="00506BBA" w:rsidRDefault="005744A2" w:rsidP="005744A2">
      <w:pPr>
        <w:numPr>
          <w:ilvl w:val="0"/>
          <w:numId w:val="3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6BBA">
        <w:rPr>
          <w:rFonts w:ascii="Tahoma" w:hAnsi="Tahoma" w:cs="Tahoma"/>
          <w:sz w:val="20"/>
          <w:szCs w:val="20"/>
          <w:lang w:val="pl-PL" w:bidi="ar-SA"/>
        </w:rPr>
        <w:t>późn</w:t>
      </w:r>
      <w:proofErr w:type="spellEnd"/>
      <w:r w:rsidRPr="00506BBA">
        <w:rPr>
          <w:rFonts w:ascii="Tahoma" w:hAnsi="Tahoma" w:cs="Tahoma"/>
          <w:sz w:val="20"/>
          <w:szCs w:val="20"/>
          <w:lang w:val="pl-PL" w:bidi="ar-SA"/>
        </w:rPr>
        <w:t>. zm.),</w:t>
      </w:r>
    </w:p>
    <w:p w:rsidR="005744A2" w:rsidRPr="00506BBA" w:rsidRDefault="005744A2" w:rsidP="005744A2">
      <w:pPr>
        <w:numPr>
          <w:ilvl w:val="0"/>
          <w:numId w:val="3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rozporządzenia Parlamentu Europejskiego i Rady (UE) nr 1304/2013 z dnia 17 grudnia 2013 r. w sprawie Europejskiego Funduszu Społecznego i uchylającego rozporządzenie Rady (WE) nr 1081/2006 (Dz. Urz. UE L 347 z 20.12.2013, str. 470),</w:t>
      </w:r>
    </w:p>
    <w:p w:rsidR="005744A2" w:rsidRPr="00506BBA" w:rsidRDefault="005744A2" w:rsidP="005744A2">
      <w:pPr>
        <w:numPr>
          <w:ilvl w:val="0"/>
          <w:numId w:val="3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506BBA">
        <w:rPr>
          <w:rFonts w:ascii="Tahoma" w:hAnsi="Tahoma" w:cs="Tahoma"/>
          <w:sz w:val="20"/>
          <w:szCs w:val="20"/>
          <w:lang w:val="pl-PL" w:bidi="ar-SA"/>
        </w:rPr>
        <w:t>późn</w:t>
      </w:r>
      <w:proofErr w:type="spellEnd"/>
      <w:r w:rsidRPr="00506BBA">
        <w:rPr>
          <w:rFonts w:ascii="Tahoma" w:hAnsi="Tahoma" w:cs="Tahoma"/>
          <w:sz w:val="20"/>
          <w:szCs w:val="20"/>
          <w:lang w:val="pl-PL" w:bidi="ar-SA"/>
        </w:rPr>
        <w:t>. zm.);</w:t>
      </w:r>
    </w:p>
    <w:p w:rsidR="005744A2" w:rsidRPr="00506BBA" w:rsidRDefault="005744A2" w:rsidP="005744A2">
      <w:pPr>
        <w:numPr>
          <w:ilvl w:val="1"/>
          <w:numId w:val="1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w odniesieniu do zbioru Centralny system teleinformatyczny wspierający realizację programów operacyjnych: </w:t>
      </w:r>
    </w:p>
    <w:p w:rsidR="005744A2" w:rsidRPr="00506BBA" w:rsidRDefault="005744A2" w:rsidP="005744A2">
      <w:pPr>
        <w:numPr>
          <w:ilvl w:val="0"/>
          <w:numId w:val="4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744A2" w:rsidRPr="00506BBA" w:rsidRDefault="005744A2" w:rsidP="005744A2">
      <w:pPr>
        <w:numPr>
          <w:ilvl w:val="0"/>
          <w:numId w:val="4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rozporządzenia Parlamentu Europejskiego i Rady (UE) nr 1304/2013 z dnia </w:t>
      </w:r>
      <w:r w:rsidRPr="00506BBA">
        <w:rPr>
          <w:rFonts w:ascii="Tahoma" w:hAnsi="Tahoma" w:cs="Tahoma"/>
          <w:sz w:val="20"/>
          <w:szCs w:val="20"/>
          <w:lang w:val="pl-PL" w:bidi="ar-SA"/>
        </w:rPr>
        <w:br/>
        <w:t>17 grudnia 2013 r. w sprawie Europejskiego Funduszu Społecznego i uchylającego rozporządzenie Rady (WE) nr 1081/2006,</w:t>
      </w:r>
    </w:p>
    <w:p w:rsidR="005744A2" w:rsidRDefault="005744A2" w:rsidP="005744A2">
      <w:pPr>
        <w:numPr>
          <w:ilvl w:val="0"/>
          <w:numId w:val="4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ustawy z dnia 11 lipca 2014 r. o zasadach realizacji programów w zakresie polityki spójności finansowanych w perspektywie finansowej 2014–2020,</w:t>
      </w:r>
    </w:p>
    <w:p w:rsidR="003039E0" w:rsidRDefault="003039E0" w:rsidP="003039E0">
      <w:pPr>
        <w:spacing w:after="60" w:line="240" w:lineRule="auto"/>
        <w:ind w:left="1080"/>
        <w:jc w:val="both"/>
        <w:rPr>
          <w:rFonts w:ascii="Tahoma" w:hAnsi="Tahoma" w:cs="Tahoma"/>
          <w:sz w:val="20"/>
          <w:szCs w:val="20"/>
          <w:lang w:val="pl-PL" w:bidi="ar-SA"/>
        </w:rPr>
      </w:pPr>
    </w:p>
    <w:p w:rsidR="003039E0" w:rsidRPr="00506BBA" w:rsidRDefault="003039E0" w:rsidP="003039E0">
      <w:pPr>
        <w:spacing w:after="60" w:line="240" w:lineRule="auto"/>
        <w:ind w:left="1080"/>
        <w:jc w:val="both"/>
        <w:rPr>
          <w:rFonts w:ascii="Tahoma" w:hAnsi="Tahoma" w:cs="Tahoma"/>
          <w:sz w:val="20"/>
          <w:szCs w:val="20"/>
          <w:lang w:val="pl-PL" w:bidi="ar-SA"/>
        </w:rPr>
      </w:pPr>
      <w:bookmarkStart w:id="0" w:name="_GoBack"/>
      <w:bookmarkEnd w:id="0"/>
    </w:p>
    <w:p w:rsidR="005744A2" w:rsidRPr="00506BBA" w:rsidRDefault="005744A2" w:rsidP="005744A2">
      <w:pPr>
        <w:numPr>
          <w:ilvl w:val="0"/>
          <w:numId w:val="4"/>
        </w:numPr>
        <w:spacing w:after="6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rozporządzenia wykonawczego Komisji (UE) nr 1011/2014 z dnia 22 września 2014 r. ustanawiającego szczegółowe przepisy wykonawcze do rozporządzenia Parlamentu Europejskiego i Rady (UE) nr 1303/2013 w odn</w:t>
      </w:r>
      <w:r w:rsidR="0018198F" w:rsidRPr="00506BBA">
        <w:rPr>
          <w:rFonts w:ascii="Tahoma" w:hAnsi="Tahoma" w:cs="Tahoma"/>
          <w:sz w:val="20"/>
          <w:szCs w:val="20"/>
          <w:lang w:val="pl-PL" w:bidi="ar-SA"/>
        </w:rPr>
        <w:t>iesieniu do wzorów służących do </w:t>
      </w:r>
      <w:r w:rsidRPr="00506BBA">
        <w:rPr>
          <w:rFonts w:ascii="Tahoma" w:hAnsi="Tahoma" w:cs="Tahoma"/>
          <w:sz w:val="20"/>
          <w:szCs w:val="20"/>
          <w:lang w:val="pl-PL" w:bidi="ar-SA"/>
        </w:rPr>
        <w:t>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744A2" w:rsidRPr="00506BBA" w:rsidRDefault="005744A2" w:rsidP="00C65C7C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Moje dane osobowe będą przetwarzane wyłącznie w celu realizacji projektu </w:t>
      </w:r>
      <w:r w:rsidR="00CC1C93" w:rsidRPr="00506BBA">
        <w:rPr>
          <w:rFonts w:ascii="Tahoma" w:hAnsi="Tahoma" w:cs="Tahoma"/>
          <w:b/>
          <w:sz w:val="20"/>
          <w:szCs w:val="20"/>
          <w:lang w:val="pl-PL"/>
        </w:rPr>
        <w:t>„Studiuj Pielęgniarstwo w PWSZ w Gnieźnie”</w:t>
      </w:r>
      <w:r w:rsidR="00CC1C93" w:rsidRPr="00506BBA">
        <w:rPr>
          <w:rFonts w:ascii="Tahoma" w:hAnsi="Tahoma" w:cs="Tahoma"/>
          <w:sz w:val="20"/>
          <w:szCs w:val="20"/>
          <w:lang w:val="pl-PL"/>
        </w:rPr>
        <w:t xml:space="preserve">, </w:t>
      </w:r>
      <w:r w:rsidRPr="00506BBA">
        <w:rPr>
          <w:rFonts w:ascii="Tahoma" w:hAnsi="Tahoma" w:cs="Tahoma"/>
          <w:sz w:val="20"/>
          <w:szCs w:val="20"/>
          <w:lang w:val="pl-PL" w:bidi="ar-SA"/>
        </w:rPr>
        <w:t>w szczególności potwierdzenia kwalifikowalności wydatków, udzielenia wsparcia, monitoringu, ewaluacji, kontroli, audytu i sprawozdawczości oraz działań informacyjno-promocyjnych w ramach PO WER.</w:t>
      </w:r>
    </w:p>
    <w:p w:rsidR="005744A2" w:rsidRPr="00506BBA" w:rsidRDefault="005744A2" w:rsidP="00B17361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Moje dane osobowe zostały powierzone do przetwarzania Instytucji Pośredniczącej </w:t>
      </w:r>
      <w:r w:rsidR="00C65C7C" w:rsidRPr="00506BBA">
        <w:rPr>
          <w:rFonts w:ascii="Tahoma" w:hAnsi="Tahoma" w:cs="Tahoma"/>
          <w:b/>
          <w:sz w:val="20"/>
          <w:szCs w:val="20"/>
          <w:lang w:val="pl-PL" w:bidi="ar-SA"/>
        </w:rPr>
        <w:t>Ministerstw</w:t>
      </w:r>
      <w:r w:rsidR="00B17361" w:rsidRPr="00506BBA">
        <w:rPr>
          <w:rFonts w:ascii="Tahoma" w:hAnsi="Tahoma" w:cs="Tahoma"/>
          <w:b/>
          <w:sz w:val="20"/>
          <w:szCs w:val="20"/>
          <w:lang w:val="pl-PL" w:bidi="ar-SA"/>
        </w:rPr>
        <w:t xml:space="preserve">o </w:t>
      </w:r>
      <w:r w:rsidR="00C65C7C" w:rsidRPr="00506BBA">
        <w:rPr>
          <w:rFonts w:ascii="Tahoma" w:hAnsi="Tahoma" w:cs="Tahoma"/>
          <w:b/>
          <w:sz w:val="20"/>
          <w:szCs w:val="20"/>
          <w:lang w:val="pl-PL" w:bidi="ar-SA"/>
        </w:rPr>
        <w:t xml:space="preserve"> Zdrowia, ul. Miodowa 15</w:t>
      </w:r>
      <w:r w:rsidRPr="00506BBA">
        <w:rPr>
          <w:rFonts w:ascii="Tahoma" w:hAnsi="Tahoma" w:cs="Tahoma"/>
          <w:b/>
          <w:sz w:val="20"/>
          <w:szCs w:val="20"/>
          <w:lang w:val="pl-PL" w:bidi="ar-SA"/>
        </w:rPr>
        <w:t>,</w:t>
      </w:r>
      <w:r w:rsidR="00B17361" w:rsidRPr="00506BBA">
        <w:rPr>
          <w:rFonts w:ascii="Tahoma" w:hAnsi="Tahoma" w:cs="Tahoma"/>
          <w:b/>
          <w:sz w:val="20"/>
          <w:szCs w:val="20"/>
          <w:lang w:val="pl-PL" w:bidi="ar-SA"/>
        </w:rPr>
        <w:t>00-952 Warszawa</w:t>
      </w:r>
      <w:r w:rsidR="00B17361" w:rsidRPr="00506BBA">
        <w:rPr>
          <w:rFonts w:ascii="Tahoma" w:hAnsi="Tahoma" w:cs="Tahoma"/>
          <w:sz w:val="20"/>
          <w:szCs w:val="20"/>
          <w:lang w:val="pl-PL" w:bidi="ar-SA"/>
        </w:rPr>
        <w:t xml:space="preserve">, </w:t>
      </w: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beneficjentowi realizującemu projekt  </w:t>
      </w:r>
      <w:r w:rsidRPr="00506BBA">
        <w:rPr>
          <w:rFonts w:ascii="Tahoma" w:hAnsi="Tahoma" w:cs="Tahoma"/>
          <w:b/>
          <w:sz w:val="20"/>
          <w:szCs w:val="20"/>
          <w:lang w:val="pl-PL" w:bidi="ar-SA"/>
        </w:rPr>
        <w:t xml:space="preserve">- </w:t>
      </w:r>
      <w:r w:rsidR="00CC1C93" w:rsidRPr="00506BBA">
        <w:rPr>
          <w:rFonts w:ascii="Tahoma" w:hAnsi="Tahoma" w:cs="Tahoma"/>
          <w:sz w:val="20"/>
          <w:szCs w:val="20"/>
          <w:lang w:val="pl-PL"/>
        </w:rPr>
        <w:t>Państwowa Wyższa Szkoła Zawodowa im. Hipolita Cegielskiego w Gnieźnie</w:t>
      </w: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 oraz podmiotom, które na zlecenie beneficjenta uczestniczą w realizacji projektu </w:t>
      </w:r>
      <w:r w:rsidR="00C65C7C" w:rsidRPr="00506BBA">
        <w:rPr>
          <w:rFonts w:ascii="Tahoma" w:hAnsi="Tahoma" w:cs="Tahoma"/>
          <w:sz w:val="20"/>
          <w:szCs w:val="20"/>
          <w:lang w:val="pl-PL" w:bidi="ar-SA"/>
        </w:rPr>
        <w:t>–</w:t>
      </w:r>
      <w:r w:rsidR="001906E5" w:rsidRPr="00506BBA">
        <w:rPr>
          <w:rFonts w:ascii="Tahoma" w:hAnsi="Tahoma" w:cs="Tahoma"/>
          <w:b/>
          <w:strike/>
          <w:sz w:val="20"/>
          <w:szCs w:val="20"/>
          <w:lang w:val="pl-PL" w:bidi="ar-SA"/>
        </w:rPr>
        <w:t>……………………………………………………………………………………………</w:t>
      </w:r>
      <w:r w:rsidR="001906E5" w:rsidRPr="00506BBA">
        <w:rPr>
          <w:rFonts w:ascii="Tahoma" w:hAnsi="Tahoma" w:cs="Tahoma"/>
          <w:b/>
          <w:sz w:val="20"/>
          <w:szCs w:val="20"/>
          <w:lang w:val="pl-PL" w:bidi="ar-SA"/>
        </w:rPr>
        <w:t>.</w:t>
      </w:r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(nazwa i adres ww. podmiotów). Moje dane osobowe mogą zostać przekazane podmiotom realizującym badania ewaluacyjne na zlecenie Powierzającego, Instytucji Pośredniczącej lub beneficjenta. Moje dane osobowe mogą zostać również </w:t>
      </w:r>
      <w:proofErr w:type="spellStart"/>
      <w:r w:rsidRPr="00506BBA">
        <w:rPr>
          <w:rFonts w:ascii="Tahoma" w:hAnsi="Tahoma" w:cs="Tahoma"/>
          <w:sz w:val="20"/>
          <w:szCs w:val="20"/>
          <w:lang w:val="pl-PL" w:bidi="ar-SA"/>
        </w:rPr>
        <w:t>powierzonespecjalistycznym</w:t>
      </w:r>
      <w:proofErr w:type="spellEnd"/>
      <w:r w:rsidRPr="00506BBA">
        <w:rPr>
          <w:rFonts w:ascii="Tahoma" w:hAnsi="Tahoma" w:cs="Tahoma"/>
          <w:sz w:val="20"/>
          <w:szCs w:val="20"/>
          <w:lang w:val="pl-PL" w:bidi="ar-SA"/>
        </w:rPr>
        <w:t xml:space="preserve"> firmom, realizującym na zlecenie Powierzającego, Instytucji Pośredniczącej oraz beneficjenta kontrole i audyt w ramach PO WER.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Podanie danych jest dobrowolne, aczkolwiek odmowa ich podania jest równoznaczna z brakiem możliwości udzielenia wsparcia w ramach projektu.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W ciągu trzech miesięcy po zakończeniu udziału w projekcie udostępnię dane dotyczące mojego statusu na rynku pracy.</w:t>
      </w:r>
    </w:p>
    <w:p w:rsidR="005744A2" w:rsidRPr="00506BBA" w:rsidRDefault="005744A2" w:rsidP="005744A2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506BBA">
        <w:rPr>
          <w:rFonts w:ascii="Tahoma" w:hAnsi="Tahoma" w:cs="Tahoma"/>
          <w:sz w:val="20"/>
          <w:szCs w:val="20"/>
          <w:lang w:val="pl-PL" w:bidi="ar-SA"/>
        </w:rPr>
        <w:t>Mam prawo dostępu do treści swoich danych i ich poprawiania.</w:t>
      </w:r>
    </w:p>
    <w:p w:rsidR="005744A2" w:rsidRPr="00506BBA" w:rsidRDefault="005744A2" w:rsidP="00F92FBF">
      <w:pPr>
        <w:spacing w:after="60"/>
        <w:jc w:val="both"/>
        <w:rPr>
          <w:rFonts w:ascii="Tahoma" w:hAnsi="Tahoma" w:cs="Tahoma"/>
          <w:sz w:val="20"/>
          <w:szCs w:val="20"/>
          <w:lang w:val="pl-PL" w:bidi="ar-SA"/>
        </w:rPr>
      </w:pPr>
    </w:p>
    <w:p w:rsidR="005744A2" w:rsidRPr="00506BBA" w:rsidRDefault="005744A2" w:rsidP="005744A2">
      <w:pPr>
        <w:spacing w:after="60"/>
        <w:ind w:left="357"/>
        <w:jc w:val="both"/>
        <w:rPr>
          <w:rFonts w:ascii="Tahoma" w:hAnsi="Tahoma" w:cs="Tahoma"/>
          <w:sz w:val="20"/>
          <w:szCs w:val="20"/>
          <w:lang w:val="pl-PL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80"/>
      </w:tblGrid>
      <w:tr w:rsidR="005744A2" w:rsidRPr="00506BBA" w:rsidTr="003F3BF5">
        <w:tc>
          <w:tcPr>
            <w:tcW w:w="4248" w:type="dxa"/>
          </w:tcPr>
          <w:p w:rsidR="005744A2" w:rsidRPr="00506BBA" w:rsidRDefault="005744A2" w:rsidP="005744A2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  <w:lang w:val="pl-PL" w:bidi="ar-SA"/>
              </w:rPr>
            </w:pPr>
            <w:r w:rsidRPr="00506BBA">
              <w:rPr>
                <w:rFonts w:ascii="Tahoma" w:hAnsi="Tahoma" w:cs="Tahoma"/>
                <w:sz w:val="20"/>
                <w:szCs w:val="20"/>
                <w:lang w:val="pl-PL" w:bidi="ar-SA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744A2" w:rsidRPr="00506BBA" w:rsidRDefault="005744A2" w:rsidP="005744A2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  <w:lang w:val="pl-PL" w:bidi="ar-SA"/>
              </w:rPr>
            </w:pPr>
            <w:r w:rsidRPr="00506BBA">
              <w:rPr>
                <w:rFonts w:ascii="Tahoma" w:hAnsi="Tahoma" w:cs="Tahoma"/>
                <w:sz w:val="20"/>
                <w:szCs w:val="20"/>
                <w:lang w:val="pl-PL" w:bidi="ar-SA"/>
              </w:rPr>
              <w:t>……………………………………………</w:t>
            </w:r>
          </w:p>
        </w:tc>
      </w:tr>
      <w:tr w:rsidR="005744A2" w:rsidRPr="00386582" w:rsidTr="003F3BF5">
        <w:tc>
          <w:tcPr>
            <w:tcW w:w="4248" w:type="dxa"/>
          </w:tcPr>
          <w:p w:rsidR="005744A2" w:rsidRPr="00506BBA" w:rsidRDefault="005744A2" w:rsidP="005744A2">
            <w:pPr>
              <w:spacing w:after="60"/>
              <w:jc w:val="center"/>
              <w:rPr>
                <w:rFonts w:ascii="Tahoma" w:hAnsi="Tahoma" w:cs="Tahoma"/>
                <w:i/>
                <w:sz w:val="20"/>
                <w:szCs w:val="20"/>
                <w:lang w:val="pl-PL" w:bidi="ar-SA"/>
              </w:rPr>
            </w:pPr>
            <w:r w:rsidRPr="00506BBA">
              <w:rPr>
                <w:rFonts w:ascii="Tahoma" w:hAnsi="Tahoma" w:cs="Tahoma"/>
                <w:i/>
                <w:sz w:val="20"/>
                <w:szCs w:val="20"/>
                <w:lang w:val="pl-PL" w:bidi="ar-SA"/>
              </w:rPr>
              <w:t>MIEJSCOWOŚĆ I DATA</w:t>
            </w:r>
          </w:p>
        </w:tc>
        <w:tc>
          <w:tcPr>
            <w:tcW w:w="4964" w:type="dxa"/>
          </w:tcPr>
          <w:p w:rsidR="005744A2" w:rsidRPr="00386582" w:rsidRDefault="005744A2" w:rsidP="0018198F">
            <w:pPr>
              <w:spacing w:after="60"/>
              <w:jc w:val="both"/>
              <w:rPr>
                <w:rFonts w:ascii="Tahoma" w:hAnsi="Tahoma" w:cs="Tahoma"/>
                <w:i/>
                <w:sz w:val="20"/>
                <w:szCs w:val="20"/>
                <w:lang w:val="pl-PL" w:bidi="ar-SA"/>
              </w:rPr>
            </w:pPr>
            <w:r w:rsidRPr="00506BBA">
              <w:rPr>
                <w:rFonts w:ascii="Tahoma" w:hAnsi="Tahoma" w:cs="Tahoma"/>
                <w:i/>
                <w:sz w:val="20"/>
                <w:szCs w:val="20"/>
                <w:lang w:val="pl-PL" w:bidi="ar-SA"/>
              </w:rPr>
              <w:t>CZYTELNY PODPIS UCZESTNIKA PROJEKTU</w:t>
            </w:r>
          </w:p>
        </w:tc>
      </w:tr>
    </w:tbl>
    <w:p w:rsidR="00C33A14" w:rsidRPr="005744A2" w:rsidRDefault="00C33A14" w:rsidP="00F92FBF">
      <w:pPr>
        <w:tabs>
          <w:tab w:val="left" w:pos="2792"/>
        </w:tabs>
        <w:rPr>
          <w:rFonts w:ascii="Arial" w:hAnsi="Arial" w:cs="Arial"/>
          <w:sz w:val="20"/>
          <w:szCs w:val="20"/>
          <w:lang w:val="pl-PL"/>
        </w:rPr>
      </w:pPr>
    </w:p>
    <w:sectPr w:rsidR="00C33A14" w:rsidRPr="005744A2" w:rsidSect="003039E0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EB" w:rsidRDefault="004F7FEB" w:rsidP="005B0558">
      <w:pPr>
        <w:spacing w:after="0" w:line="240" w:lineRule="auto"/>
      </w:pPr>
      <w:r>
        <w:separator/>
      </w:r>
    </w:p>
  </w:endnote>
  <w:endnote w:type="continuationSeparator" w:id="0">
    <w:p w:rsidR="004F7FEB" w:rsidRDefault="004F7FEB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6A" w:rsidRPr="001A58CE" w:rsidRDefault="00E21F6A" w:rsidP="00E21F6A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  <w:lang w:val="pl-PL"/>
      </w:rPr>
    </w:pPr>
    <w:r w:rsidRPr="001A58CE">
      <w:rPr>
        <w:rFonts w:ascii="Trebuchet MS" w:hAnsi="Trebuchet MS"/>
        <w:i/>
        <w:sz w:val="18"/>
        <w:szCs w:val="18"/>
        <w:lang w:val="pl-PL"/>
      </w:rPr>
      <w:t xml:space="preserve">Projekt współfinansowany ze </w:t>
    </w:r>
    <w:r w:rsidRPr="001A58CE">
      <w:rPr>
        <w:rFonts w:ascii="Trebuchet MS" w:hAnsi="Trebuchet MS" w:cs="TimesNewRoman"/>
        <w:i/>
        <w:sz w:val="18"/>
        <w:szCs w:val="18"/>
        <w:lang w:val="pl-PL"/>
      </w:rPr>
      <w:t>ś</w:t>
    </w:r>
    <w:r w:rsidRPr="001A58CE">
      <w:rPr>
        <w:rFonts w:ascii="Trebuchet MS" w:hAnsi="Trebuchet MS"/>
        <w:i/>
        <w:sz w:val="18"/>
        <w:szCs w:val="18"/>
        <w:lang w:val="pl-PL"/>
      </w:rPr>
      <w:t>rodków Unii Europejskiej w ramach Europejskiego Funduszu Społecznego</w:t>
    </w:r>
  </w:p>
  <w:p w:rsidR="00455BA7" w:rsidRPr="001A58CE" w:rsidRDefault="00455BA7" w:rsidP="00E21F6A">
    <w:pPr>
      <w:pStyle w:val="Stopka"/>
      <w:rPr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EB" w:rsidRDefault="004F7FEB" w:rsidP="005B0558">
      <w:pPr>
        <w:spacing w:after="0" w:line="240" w:lineRule="auto"/>
      </w:pPr>
      <w:r>
        <w:separator/>
      </w:r>
    </w:p>
  </w:footnote>
  <w:footnote w:type="continuationSeparator" w:id="0">
    <w:p w:rsidR="004F7FEB" w:rsidRDefault="004F7FEB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DA" w:rsidRDefault="00E21F6A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1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4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970DA"/>
    <w:rsid w:val="000E0055"/>
    <w:rsid w:val="0018198F"/>
    <w:rsid w:val="001906E5"/>
    <w:rsid w:val="001A58CE"/>
    <w:rsid w:val="00203D04"/>
    <w:rsid w:val="00245EB3"/>
    <w:rsid w:val="003039E0"/>
    <w:rsid w:val="00303D61"/>
    <w:rsid w:val="00311543"/>
    <w:rsid w:val="00347C04"/>
    <w:rsid w:val="00355A19"/>
    <w:rsid w:val="00355F79"/>
    <w:rsid w:val="00386582"/>
    <w:rsid w:val="00387DDA"/>
    <w:rsid w:val="003F3BF5"/>
    <w:rsid w:val="00440AA5"/>
    <w:rsid w:val="00455BA7"/>
    <w:rsid w:val="00462E9B"/>
    <w:rsid w:val="004F7FEB"/>
    <w:rsid w:val="00506BBA"/>
    <w:rsid w:val="005744A2"/>
    <w:rsid w:val="005B0558"/>
    <w:rsid w:val="007A3A05"/>
    <w:rsid w:val="007E6266"/>
    <w:rsid w:val="0081192D"/>
    <w:rsid w:val="0094231E"/>
    <w:rsid w:val="009800E2"/>
    <w:rsid w:val="00984097"/>
    <w:rsid w:val="009B3B40"/>
    <w:rsid w:val="009C4E83"/>
    <w:rsid w:val="00A00F7C"/>
    <w:rsid w:val="00A65512"/>
    <w:rsid w:val="00B17361"/>
    <w:rsid w:val="00B72B8A"/>
    <w:rsid w:val="00BD0954"/>
    <w:rsid w:val="00C32F18"/>
    <w:rsid w:val="00C33A14"/>
    <w:rsid w:val="00C34D95"/>
    <w:rsid w:val="00C65C7C"/>
    <w:rsid w:val="00CC1C93"/>
    <w:rsid w:val="00D750D0"/>
    <w:rsid w:val="00E21F6A"/>
    <w:rsid w:val="00EB7688"/>
    <w:rsid w:val="00EC6177"/>
    <w:rsid w:val="00ED12E4"/>
    <w:rsid w:val="00F72478"/>
    <w:rsid w:val="00F9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CA970D2-75AB-4D34-BC7D-E1D545D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47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744A2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5744A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semiHidden/>
    <w:rsid w:val="00574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A7AA9FA5</Template>
  <TotalTime>4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Jastrzębska Justyna</cp:lastModifiedBy>
  <cp:revision>4</cp:revision>
  <cp:lastPrinted>2018-02-02T07:52:00Z</cp:lastPrinted>
  <dcterms:created xsi:type="dcterms:W3CDTF">2018-02-02T07:45:00Z</dcterms:created>
  <dcterms:modified xsi:type="dcterms:W3CDTF">2018-02-16T11:47:00Z</dcterms:modified>
</cp:coreProperties>
</file>