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E00059A" w:rsidR="002E14FB" w:rsidRDefault="00DC00B9" w:rsidP="00910B66">
            <w:pPr>
              <w:spacing w:before="120" w:after="120" w:line="240" w:lineRule="auto"/>
            </w:pPr>
            <w:r>
              <w:t xml:space="preserve">III rok/sem.6/ - </w:t>
            </w:r>
            <w:r w:rsidR="00EA5E59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7777777" w:rsidR="002E14FB" w:rsidRPr="00594534" w:rsidRDefault="002E14FB" w:rsidP="00EC4C8E">
            <w:pPr>
              <w:widowControl w:val="0"/>
              <w:spacing w:after="0" w:line="240" w:lineRule="auto"/>
              <w:jc w:val="both"/>
            </w:pP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E510582" w:rsidR="002E14FB" w:rsidRPr="00594534" w:rsidRDefault="00415E6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GOSPODARKA ODPADAMI W TRANSPORCIE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8A014F2" w:rsidR="002E14FB" w:rsidRPr="00594534" w:rsidRDefault="00CF5A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B796714" w:rsidR="002E14FB" w:rsidRPr="00594534" w:rsidRDefault="00CF5A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83AE8" w14:textId="77777777" w:rsidR="00CF5AF7" w:rsidRDefault="00CF5AF7" w:rsidP="00CF5A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niestacjonarne</w:t>
            </w:r>
          </w:p>
          <w:p w14:paraId="75C01CDC" w14:textId="77777777" w:rsidR="002E14FB" w:rsidRPr="00594534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CF5D8AD" w:rsidR="002E14FB" w:rsidRPr="00594534" w:rsidRDefault="00CF5A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1763112" w:rsidR="002E14FB" w:rsidRPr="00594534" w:rsidRDefault="00415E6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EFE9DDB" w:rsidR="002E14FB" w:rsidRPr="00594534" w:rsidRDefault="00415E6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652DE7C" w:rsidR="002E14FB" w:rsidRPr="00594534" w:rsidRDefault="0021695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7777777" w:rsidR="002E14FB" w:rsidRPr="00594534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771117F" w:rsidR="002E14FB" w:rsidRPr="00594534" w:rsidRDefault="0021695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865F2" w14:textId="77777777" w:rsidR="00216956" w:rsidRDefault="00216956" w:rsidP="0021695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n. farm. Agnieszka Matłoka</w:t>
            </w:r>
          </w:p>
          <w:p w14:paraId="7E12C2E8" w14:textId="0D10B7B0" w:rsidR="00EC4C8E" w:rsidRPr="00594534" w:rsidRDefault="00216956" w:rsidP="0021695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a.matloka@ans-gniezno.edu.pl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E62AA" w14:textId="77777777" w:rsidR="00216956" w:rsidRDefault="00216956" w:rsidP="0021695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n. farm. Agnieszka Matłoka</w:t>
            </w:r>
          </w:p>
          <w:p w14:paraId="76E55CD6" w14:textId="4BDBDE50" w:rsidR="002E14FB" w:rsidRPr="00594534" w:rsidRDefault="00216956" w:rsidP="0021695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a.matloka@ans-gniezno.edu.pl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88ECE71" w:rsidR="002E14FB" w:rsidRPr="00594534" w:rsidRDefault="00CF5A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18C35C" w:rsidR="00BE71FF" w:rsidRPr="00594534" w:rsidRDefault="0021695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t>W sali – tradycyjna forma kształcenia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E7E77" w14:textId="77777777" w:rsidR="00216956" w:rsidRDefault="00216956" w:rsidP="00216956">
            <w:pPr>
              <w:pStyle w:val="Tekstprzypisudolnego"/>
              <w:rPr>
                <w:rFonts w:cs="Calibri"/>
              </w:rPr>
            </w:pPr>
            <w:r>
              <w:rPr>
                <w:b/>
              </w:rPr>
              <w:t>Synchroniczny</w:t>
            </w:r>
            <w:r>
              <w:t xml:space="preserve"> – wymagający dostępności prowadzącego zajęcia i studenta w tym samym czasie</w:t>
            </w:r>
          </w:p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322F434E" w:rsidR="00BE71FF" w:rsidRPr="00594534" w:rsidRDefault="0021695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wykładowa z dostępem do prezentacji multimedialnej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2652EE8" w:rsidR="002E14FB" w:rsidRPr="00EC4C8E" w:rsidRDefault="005C37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Ekologia i ochrona środowiska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CF4CA77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2A4DE8">
              <w:rPr>
                <w:sz w:val="18"/>
                <w:szCs w:val="18"/>
              </w:rPr>
              <w:t>podstawy związane z odpadami i ekologią</w:t>
            </w:r>
          </w:p>
          <w:p w14:paraId="26155F97" w14:textId="77777777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149D1123" w:rsidR="002E14FB" w:rsidRPr="002A4DE8" w:rsidRDefault="002E14FB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2A4DE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2A4DE8" w:rsidRPr="002A4D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jest zdobycie przez studenta wiedzy z zakresu gospodarki odpadami w transporcie</w:t>
            </w:r>
            <w:r w:rsidR="002A4D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, jakie są uregulowania prawne dotyczące transportu odpadów ich oznakowania, kody; student powinien wiedzieć czym są odpady, jak się je klasyfikuje; jakie są wytyczne odnośnie transportu odpadów drogą kolejową, wodną, transportem samochodowym;  czym są odpady niebezpieczne i ich klasyfikacja; odpady medyczne i weterynaryjne i ich transport;  odpady promieniotwórcze i ich transport, składowanie i unieszkodliwianie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240E279" w:rsidR="002E14FB" w:rsidRPr="00951840" w:rsidRDefault="002A4DE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zajęciach laboratoryjnych  studenci będą mieli możliwość Refraktometryczne oznaczanie stężenia roztworów glikolu etylenowego, glikolu propylenowego przy użyciu krzywej wzorcowej  i określenie  temperatury krzepnięcia glikolu</w:t>
            </w:r>
            <w:r w:rsidR="00AC3602">
              <w:rPr>
                <w:sz w:val="18"/>
                <w:szCs w:val="18"/>
              </w:rPr>
              <w:t xml:space="preserve">; Badanie lepkości  za pomocą wiskozymetru kulkowego </w:t>
            </w:r>
            <w:proofErr w:type="spellStart"/>
            <w:r w:rsidR="00AC3602">
              <w:rPr>
                <w:sz w:val="18"/>
                <w:szCs w:val="18"/>
              </w:rPr>
              <w:t>Hopplera</w:t>
            </w:r>
            <w:proofErr w:type="spellEnd"/>
            <w:r w:rsidR="00AC3602">
              <w:rPr>
                <w:sz w:val="18"/>
                <w:szCs w:val="18"/>
              </w:rPr>
              <w:t xml:space="preserve"> roztworów  o różnych stężeniach dla glikolu etylenowego i /lub glikolu propylenowego i/lub płynów ad </w:t>
            </w:r>
            <w:proofErr w:type="spellStart"/>
            <w:r w:rsidR="00AC3602">
              <w:rPr>
                <w:sz w:val="18"/>
                <w:szCs w:val="18"/>
              </w:rPr>
              <w:t>blue</w:t>
            </w:r>
            <w:proofErr w:type="spellEnd"/>
            <w:r w:rsidR="00AC3602">
              <w:rPr>
                <w:sz w:val="18"/>
                <w:szCs w:val="18"/>
              </w:rPr>
              <w:t xml:space="preserve"> do silników  </w:t>
            </w:r>
            <w:proofErr w:type="spellStart"/>
            <w:r w:rsidR="00AC3602">
              <w:rPr>
                <w:sz w:val="18"/>
                <w:szCs w:val="18"/>
              </w:rPr>
              <w:t>Deasla</w:t>
            </w:r>
            <w:proofErr w:type="spellEnd"/>
            <w:r w:rsidR="00AC3602">
              <w:rPr>
                <w:sz w:val="18"/>
                <w:szCs w:val="18"/>
              </w:rPr>
              <w:t xml:space="preserve">   czy Identyfikacja wybranych polimerów: ocena zachowania próbki w płomieniu; określanie typu polimeru na  podstawie jego rozpuszczalności, a wiele materiałów </w:t>
            </w:r>
            <w:r w:rsidR="00AC3602">
              <w:rPr>
                <w:sz w:val="18"/>
                <w:szCs w:val="18"/>
              </w:rPr>
              <w:lastRenderedPageBreak/>
              <w:t>polimerowych wchodzi przecież w skład budowy samochodu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43D743F" w:rsidR="00E72976" w:rsidRDefault="00415E64" w:rsidP="00216956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4A15A59" w:rsidR="00E72976" w:rsidRDefault="00415E64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32FF19C" w:rsidR="00E72976" w:rsidRDefault="00415E64" w:rsidP="00216956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 xml:space="preserve">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154C02B" w:rsidR="00E72976" w:rsidRDefault="00415E64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F75D9C4" w:rsidR="00E72976" w:rsidRDefault="006D43A9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E793F5F" w:rsidR="00102D9A" w:rsidRDefault="00F13A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t>Wykłady  8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DBAD6AF" w:rsidR="00102D9A" w:rsidRDefault="00F13A0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16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6AE4290" w:rsidR="00102D9A" w:rsidRDefault="00F13A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t xml:space="preserve">Laboratorium  8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963479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13A0F">
              <w:rPr>
                <w:sz w:val="18"/>
                <w:szCs w:val="18"/>
              </w:rPr>
              <w:t xml:space="preserve">16 </w:t>
            </w:r>
            <w:r>
              <w:rPr>
                <w:sz w:val="18"/>
                <w:szCs w:val="18"/>
              </w:rPr>
              <w:t xml:space="preserve"> godzin, co odpowiada </w:t>
            </w:r>
            <w:r w:rsidR="00EA5E59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EA5E59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8585DF9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13A0F">
              <w:rPr>
                <w:sz w:val="18"/>
                <w:szCs w:val="18"/>
              </w:rPr>
              <w:t xml:space="preserve"> przygotowanie do zaliczenia </w:t>
            </w:r>
            <w:r w:rsidR="00366807">
              <w:rPr>
                <w:sz w:val="18"/>
                <w:szCs w:val="18"/>
              </w:rPr>
              <w:t>pisemnego</w:t>
            </w:r>
            <w:r w:rsidR="00A44F81">
              <w:rPr>
                <w:sz w:val="18"/>
                <w:szCs w:val="18"/>
              </w:rPr>
              <w:t xml:space="preserve"> z wykładów</w:t>
            </w:r>
            <w:r w:rsidR="00366807">
              <w:rPr>
                <w:sz w:val="18"/>
                <w:szCs w:val="18"/>
              </w:rPr>
              <w:t xml:space="preserve">  </w:t>
            </w:r>
            <w:r w:rsidR="00EA5E59">
              <w:rPr>
                <w:sz w:val="18"/>
                <w:szCs w:val="18"/>
              </w:rPr>
              <w:t>10</w:t>
            </w:r>
          </w:p>
          <w:p w14:paraId="4A9D80B0" w14:textId="400CE08E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13A0F">
              <w:rPr>
                <w:sz w:val="18"/>
                <w:szCs w:val="18"/>
              </w:rPr>
              <w:t xml:space="preserve"> przygotowanie  teoretyczne do zajęć z laboratorium</w:t>
            </w:r>
            <w:r w:rsidR="00366807">
              <w:rPr>
                <w:sz w:val="18"/>
                <w:szCs w:val="18"/>
              </w:rPr>
              <w:t xml:space="preserve"> </w:t>
            </w:r>
            <w:r w:rsidR="00EA5E59">
              <w:rPr>
                <w:sz w:val="18"/>
                <w:szCs w:val="18"/>
              </w:rPr>
              <w:t>10</w:t>
            </w:r>
          </w:p>
          <w:p w14:paraId="175ECB2A" w14:textId="0BD02C93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13A0F">
              <w:rPr>
                <w:sz w:val="18"/>
                <w:szCs w:val="18"/>
              </w:rPr>
              <w:t xml:space="preserve"> przygotowanie protokołu z zajęć laboratoryjnych</w:t>
            </w:r>
            <w:r w:rsidR="00366807">
              <w:rPr>
                <w:sz w:val="18"/>
                <w:szCs w:val="18"/>
              </w:rPr>
              <w:t xml:space="preserve"> </w:t>
            </w:r>
            <w:r w:rsidR="00EA5E5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br/>
            </w:r>
          </w:p>
          <w:p w14:paraId="2AA4BAF6" w14:textId="6BA4C9EB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093C3C">
              <w:rPr>
                <w:sz w:val="18"/>
                <w:szCs w:val="18"/>
              </w:rPr>
              <w:t xml:space="preserve"> </w:t>
            </w:r>
            <w:r w:rsidR="00EA5E59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godzin, co odpowiada</w:t>
            </w:r>
            <w:r w:rsidR="00093C3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8F3BCA3" w:rsidR="002E14FB" w:rsidRPr="00A92E76" w:rsidRDefault="00093C3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5E59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3198F07" w:rsidR="002E14FB" w:rsidRPr="0094122C" w:rsidRDefault="00093C3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  <w:r w:rsidR="00EA5E5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4002AF47" w:rsidR="002E14FB" w:rsidRPr="0094122C" w:rsidRDefault="00EA5E5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7224E47" w:rsidR="00061453" w:rsidRDefault="00EA5E5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D350EFA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1312A1">
              <w:t xml:space="preserve"> K_W01 P6U_W wie czym jest wiedza naukowa oraz posiada podstawową wiedzę z zakresu nauk technicznych, ich miejscu w systemie nauk i roli jaką one odgrywają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0CD01" w14:textId="77777777" w:rsidR="001312A1" w:rsidRDefault="001312A1" w:rsidP="001312A1">
            <w:pPr>
              <w:widowControl w:val="0"/>
              <w:spacing w:after="0"/>
              <w:jc w:val="both"/>
            </w:pPr>
            <w:r>
              <w:t>U1: K_U10 Dokonać analizy przydatności podstawowych metod i narzędzi służących do rozwiązania prostych zadań inżynierskich, typowych dla transportu oraz dobierać i stosować najwłaściwsze z metod i narzędzi</w:t>
            </w:r>
          </w:p>
          <w:p w14:paraId="1EBCA897" w14:textId="58A58AF6" w:rsidR="00061453" w:rsidRDefault="001312A1" w:rsidP="001312A1">
            <w:pPr>
              <w:widowControl w:val="0"/>
              <w:spacing w:after="0"/>
              <w:jc w:val="both"/>
            </w:pPr>
            <w:r>
              <w:t>U2:  K_U07; P6U_U posiada umiejętność dokonania analizy problemu przy zastosowaniu odpowiedniej technologii oraz klarownego wyłożenia swoich racji i zaproponowania rozwiązania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A2" w14:textId="77777777" w:rsidR="001312A1" w:rsidRDefault="001312A1" w:rsidP="001312A1">
            <w:pPr>
              <w:widowControl w:val="0"/>
              <w:spacing w:after="0"/>
              <w:jc w:val="both"/>
            </w:pPr>
            <w:r>
              <w:t>K1: AB1_K03 P6U_K Posiada świadomość konieczności profesjonalnego podejścia do rozwiązywanych problemów technicznych i podejmowania odpowiedzialności za proponowane przez siebie rozwiązania techniczne</w:t>
            </w:r>
          </w:p>
          <w:p w14:paraId="240DD358" w14:textId="01460EC7" w:rsidR="00AF2E99" w:rsidRDefault="001312A1" w:rsidP="001312A1">
            <w:pPr>
              <w:widowControl w:val="0"/>
              <w:spacing w:after="0"/>
              <w:jc w:val="both"/>
            </w:pPr>
            <w:r>
              <w:t>K2: AB1_K04 P6U_K potrafi podnosić swoje kwalifikacje i kompetencje rozumie konieczność permanentnego dokształcania się. Zasięga opinii ekspertów w przypadku 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57039A0" w14:textId="77777777" w:rsidR="00052ACD" w:rsidRDefault="00052AC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216956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28480701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307CE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</w:tr>
      <w:tr w:rsidR="00BC4ED5" w14:paraId="672A34F2" w14:textId="77777777" w:rsidTr="008A7A9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F335378" w:rsidR="00BC4ED5" w:rsidRPr="00BC4ED5" w:rsidRDefault="00BC4ED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BC4ED5">
              <w:rPr>
                <w:rFonts w:eastAsia="Times New Roman" w:cs="Times New Roman"/>
                <w:b/>
                <w:bCs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0C060E70" w:rsidR="00BC4ED5" w:rsidRPr="001A546E" w:rsidRDefault="005B3F48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Obowiązująca ustawa o odpadach, def. Odpadów, odpadów niebezpiecznych; zbiórka, przeładunek i transport odpadów i surowców wtórnych: system i metody zbiórki; metody zbiórki: metoda przeładunkowa – pojemniki niewymienne’ metoda pojemników wymiennych; metoda pojemników jednorazowych lub opakowań; zbiórka </w:t>
            </w:r>
            <w:proofErr w:type="spellStart"/>
            <w:r>
              <w:rPr>
                <w:sz w:val="18"/>
                <w:szCs w:val="18"/>
              </w:rPr>
              <w:t>bezsystemowa</w:t>
            </w:r>
            <w:proofErr w:type="spellEnd"/>
            <w:r>
              <w:rPr>
                <w:sz w:val="18"/>
                <w:szCs w:val="18"/>
              </w:rPr>
              <w:t>; systemy pojemników: kubły i pojemniki na odpady; pojemniki o dużej objętości i kontenery;  przeładunek; dostawa i przygotowanie do przeładunku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52C0E" w14:textId="77777777" w:rsidR="00BC4ED5" w:rsidRDefault="00BC4ED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58C4DD6A" w14:textId="77777777" w:rsidR="00BC4ED5" w:rsidRDefault="00BC4ED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136F07D3" w:rsidR="00BC4ED5" w:rsidRDefault="00BC4ED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BC4ED5" w14:paraId="5BF3488E" w14:textId="77777777" w:rsidTr="008A7A9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9B39" w14:textId="588FE8D0" w:rsidR="00BC4ED5" w:rsidRPr="00BC4ED5" w:rsidRDefault="00BC4ED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C4ED5">
              <w:rPr>
                <w:rFonts w:eastAsia="Times New Roman" w:cs="Times New Roman"/>
                <w:b/>
                <w:bCs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CFB9" w14:textId="465CB816" w:rsidR="00BC4ED5" w:rsidRPr="001A546E" w:rsidRDefault="005B3F48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Załadunek i rozładunek  środków transportu – transport dalekiego zasięgu; transport odpadów; transport odpadów  koleją; </w:t>
            </w:r>
            <w:r w:rsidR="00443726">
              <w:rPr>
                <w:sz w:val="18"/>
                <w:szCs w:val="18"/>
              </w:rPr>
              <w:t xml:space="preserve"> transport odpadów drogą wodną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2A2FC" w14:textId="77777777" w:rsidR="00BC4ED5" w:rsidRDefault="00BC4ED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BC4ED5" w14:paraId="1773B4ED" w14:textId="77777777" w:rsidTr="008A7A9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54D6907A" w:rsidR="00BC4ED5" w:rsidRPr="00BC4ED5" w:rsidRDefault="00BC4ED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BC4ED5">
              <w:rPr>
                <w:rFonts w:eastAsia="Times New Roman" w:cs="Times New Roman"/>
                <w:b/>
                <w:bCs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1B60D5BA" w:rsidR="00BC4ED5" w:rsidRPr="0068322C" w:rsidRDefault="0044372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Odpady niebezpieczne; </w:t>
            </w:r>
            <w:r w:rsidR="00FA403D">
              <w:rPr>
                <w:sz w:val="18"/>
                <w:szCs w:val="18"/>
              </w:rPr>
              <w:t xml:space="preserve"> klasyfikacja odpadów niebezpiecznych; </w:t>
            </w:r>
            <w:r>
              <w:rPr>
                <w:sz w:val="18"/>
                <w:szCs w:val="18"/>
              </w:rPr>
              <w:t>systemy pojemników: na odpady niebezpieczne w formie stałej i pasty; pojemniki na osady i płynne odpady niebezpieczne odpady niebezpieczne zawarte w małych ilościach w odpadach komunalnych; klasyfikacja odpadów niebezpiecznych</w:t>
            </w:r>
            <w:r w:rsidR="00FA403D">
              <w:rPr>
                <w:sz w:val="18"/>
                <w:szCs w:val="18"/>
              </w:rPr>
              <w:t xml:space="preserve"> </w:t>
            </w:r>
            <w:hyperlink r:id="rId9" w:history="1">
              <w:r w:rsidR="00FA403D" w:rsidRPr="00FA403D">
                <w:rPr>
                  <w:rStyle w:val="Hipercze"/>
                  <w:color w:val="auto"/>
                  <w:sz w:val="18"/>
                  <w:szCs w:val="18"/>
                  <w:u w:val="none"/>
                </w:rPr>
                <w:t>Dz.U. z 2020 r. poz. 10</w:t>
              </w:r>
            </w:hyperlink>
            <w:r>
              <w:rPr>
                <w:sz w:val="18"/>
                <w:szCs w:val="18"/>
              </w:rPr>
              <w:t>; transport odpadów niebezpiecznych</w:t>
            </w:r>
            <w:r w:rsidR="00FA403D">
              <w:rPr>
                <w:sz w:val="18"/>
                <w:szCs w:val="18"/>
              </w:rPr>
              <w:t xml:space="preserve"> </w:t>
            </w:r>
            <w:hyperlink r:id="rId10" w:history="1">
              <w:r w:rsidR="00FA403D" w:rsidRPr="00FA403D">
                <w:rPr>
                  <w:rStyle w:val="Hipercze"/>
                  <w:color w:val="auto"/>
                  <w:sz w:val="18"/>
                  <w:szCs w:val="18"/>
                  <w:u w:val="none"/>
                </w:rPr>
                <w:t>Dz.U.  z 2020 r. poz. 1742</w:t>
              </w:r>
            </w:hyperlink>
            <w:r w:rsidRPr="00FA403D">
              <w:rPr>
                <w:sz w:val="18"/>
                <w:szCs w:val="18"/>
              </w:rPr>
              <w:t>;</w:t>
            </w:r>
            <w:r w:rsidR="00FA403D">
              <w:rPr>
                <w:sz w:val="18"/>
                <w:szCs w:val="18"/>
              </w:rPr>
              <w:t xml:space="preserve"> odpady promieniotwórcze jako przykład odpadów niebezpiecznych ich transport i składowanie; unieszkodliwianie odpadów promieniotwórczych;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7777777" w:rsidR="00BC4ED5" w:rsidRDefault="00BC4ED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BC4ED5" w14:paraId="3C4FF9DC" w14:textId="77777777" w:rsidTr="008A7A9D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41C0FFFE" w:rsidR="00BC4ED5" w:rsidRPr="00BC4ED5" w:rsidRDefault="00BC4ED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BC4ED5">
              <w:rPr>
                <w:b/>
                <w:bCs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E33A45A" w:rsidR="00BC4ED5" w:rsidRPr="0068322C" w:rsidRDefault="00FA403D" w:rsidP="00F14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medyczne</w:t>
            </w:r>
            <w:r w:rsidR="00244F4A">
              <w:rPr>
                <w:sz w:val="18"/>
                <w:szCs w:val="18"/>
              </w:rPr>
              <w:t xml:space="preserve"> i weterynaryjne def; ustawa o tych odpadach; klasyfikacja odpadów weterynaryjnych; </w:t>
            </w:r>
            <w:r w:rsidR="00244F4A" w:rsidRPr="00F1495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rodzaje odpadów weterynaryjnych</w:t>
            </w:r>
            <w:r>
              <w:rPr>
                <w:sz w:val="18"/>
                <w:szCs w:val="18"/>
              </w:rPr>
              <w:t>;</w:t>
            </w:r>
            <w:r w:rsidR="00586CDA">
              <w:rPr>
                <w:sz w:val="18"/>
                <w:szCs w:val="18"/>
              </w:rPr>
              <w:t xml:space="preserve"> klasyfikacja odpadów medycznych; źródła powstawania odpadów medycznych; transport niebezpiecznych odpadów medycznych; </w:t>
            </w:r>
            <w:r w:rsidR="0013460D">
              <w:rPr>
                <w:sz w:val="18"/>
                <w:szCs w:val="18"/>
              </w:rPr>
              <w:t xml:space="preserve">numery rozpoznawcze UN danych odpadów medycznych; </w:t>
            </w:r>
            <w:r w:rsidR="0013460D" w:rsidRPr="0013460D">
              <w:rPr>
                <w:sz w:val="18"/>
                <w:szCs w:val="18"/>
              </w:rPr>
              <w:t>Oznakowanie ostrzegawcze transportowanej przesyłki z odpadami medycznymi</w:t>
            </w:r>
            <w:r w:rsidR="0013460D">
              <w:rPr>
                <w:sz w:val="18"/>
                <w:szCs w:val="18"/>
              </w:rPr>
              <w:t xml:space="preserve">; </w:t>
            </w:r>
            <w:r w:rsidR="00454B5F">
              <w:rPr>
                <w:sz w:val="18"/>
                <w:szCs w:val="18"/>
              </w:rPr>
              <w:t xml:space="preserve"> pojemniki i worki ich typy i rodzaje do transportu  odpadów medycznych i weterynaryjnych w transporcie;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7777777" w:rsidR="00BC4ED5" w:rsidRDefault="00BC4ED5">
            <w:pPr>
              <w:spacing w:after="0" w:line="240" w:lineRule="auto"/>
              <w:jc w:val="center"/>
            </w:pPr>
          </w:p>
        </w:tc>
      </w:tr>
      <w:tr w:rsidR="00BC4ED5" w14:paraId="5C187521" w14:textId="77777777" w:rsidTr="008A7A9D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B23D" w14:textId="68652B39" w:rsidR="00BC4ED5" w:rsidRPr="00BC4ED5" w:rsidRDefault="00BC4ED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BC4ED5">
              <w:rPr>
                <w:b/>
                <w:bCs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8707" w14:textId="033513FC" w:rsidR="00BC4ED5" w:rsidRPr="0068322C" w:rsidRDefault="00FA403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wykładów test na ostatnich zajęciach z wykładów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1293" w14:textId="77777777" w:rsidR="00BC4ED5" w:rsidRDefault="00BC4ED5">
            <w:pPr>
              <w:spacing w:after="0" w:line="240" w:lineRule="auto"/>
              <w:jc w:val="center"/>
            </w:pPr>
          </w:p>
        </w:tc>
      </w:tr>
      <w:tr w:rsidR="00052ACD" w14:paraId="5AC92CBB" w14:textId="77777777" w:rsidTr="007B5EE2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8FFA" w14:textId="77777777" w:rsidR="00052ACD" w:rsidRDefault="00052ACD" w:rsidP="007B5EE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052ACD" w14:paraId="014824FC" w14:textId="77777777" w:rsidTr="007B5EE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5E3A3" w14:textId="77777777" w:rsidR="00052ACD" w:rsidRPr="00BC4ED5" w:rsidRDefault="00052ACD" w:rsidP="007B5EE2">
            <w:pPr>
              <w:tabs>
                <w:tab w:val="left" w:pos="284"/>
              </w:tabs>
              <w:spacing w:after="0" w:line="240" w:lineRule="auto"/>
              <w:jc w:val="center"/>
            </w:pPr>
            <w:r w:rsidRPr="00BC4ED5">
              <w:rPr>
                <w:rFonts w:eastAsia="Times New Roman" w:cs="Times New Roman"/>
                <w:b/>
                <w:bCs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DF06" w14:textId="77777777" w:rsidR="00052ACD" w:rsidRDefault="00052ACD" w:rsidP="007B5E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2727D9">
              <w:rPr>
                <w:b/>
                <w:bCs/>
                <w:sz w:val="18"/>
                <w:szCs w:val="18"/>
              </w:rPr>
              <w:t>Cw</w:t>
            </w:r>
            <w:proofErr w:type="spellEnd"/>
            <w:r w:rsidRPr="002727D9">
              <w:rPr>
                <w:b/>
                <w:bCs/>
                <w:sz w:val="18"/>
                <w:szCs w:val="18"/>
              </w:rPr>
              <w:t>. 0 – Cw.1.</w:t>
            </w:r>
            <w:r>
              <w:rPr>
                <w:sz w:val="18"/>
                <w:szCs w:val="18"/>
              </w:rPr>
              <w:t xml:space="preserve"> Przepisy bhp, ppoż.. Bezpiecznej pracy w laboratorium chemicznym.</w:t>
            </w:r>
          </w:p>
          <w:p w14:paraId="180AB7EF" w14:textId="24C382CC" w:rsidR="00052ACD" w:rsidRPr="0068322C" w:rsidRDefault="00052ACD" w:rsidP="007B5E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Refraktometryczne oznaczanie stężenia roztworów glikolu etylenowego, glikolu propylenowego przy użyciu krzywej wzorcowej </w:t>
            </w:r>
            <w:r w:rsidR="002A4DE8">
              <w:rPr>
                <w:sz w:val="18"/>
                <w:szCs w:val="18"/>
              </w:rPr>
              <w:t xml:space="preserve"> i określenie  temperatury krzepnięcia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FBA0" w14:textId="77777777" w:rsidR="00052ACD" w:rsidRDefault="00052ACD" w:rsidP="007B5EE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E67F6D" w14:paraId="6DF2294A" w14:textId="77777777" w:rsidTr="00E67F6D">
        <w:trPr>
          <w:trHeight w:val="10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EB077" w14:textId="77777777" w:rsidR="00E67F6D" w:rsidRDefault="00E67F6D" w:rsidP="007B5EE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C4ED5">
              <w:rPr>
                <w:rFonts w:eastAsia="Times New Roman" w:cs="Times New Roman"/>
                <w:b/>
                <w:bCs/>
                <w:lang w:eastAsia="pl-PL"/>
              </w:rPr>
              <w:t>L2</w:t>
            </w:r>
          </w:p>
          <w:p w14:paraId="0C72FB37" w14:textId="71158CC0" w:rsidR="00E67F6D" w:rsidRPr="00E67F6D" w:rsidRDefault="00E67F6D" w:rsidP="007B5EE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E67F6D">
              <w:rPr>
                <w:rFonts w:eastAsia="Times New Roman" w:cs="Times New Roman"/>
                <w:i/>
                <w:iCs/>
                <w:lang w:eastAsia="pl-PL"/>
              </w:rPr>
              <w:t xml:space="preserve">Lub </w:t>
            </w:r>
          </w:p>
          <w:p w14:paraId="47BF94C3" w14:textId="4694A0A5" w:rsidR="00E67F6D" w:rsidRPr="00BC4ED5" w:rsidRDefault="00E67F6D" w:rsidP="007B5EE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C4ED5">
              <w:rPr>
                <w:rFonts w:eastAsia="Times New Roman" w:cs="Times New Roman"/>
                <w:b/>
                <w:bCs/>
                <w:lang w:eastAsia="pl-PL"/>
              </w:rPr>
              <w:t>L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F0A" w14:textId="77777777" w:rsidR="00E67F6D" w:rsidRPr="00E67F6D" w:rsidRDefault="00E67F6D" w:rsidP="007B5EE2">
            <w:pPr>
              <w:spacing w:after="0" w:line="240" w:lineRule="auto"/>
              <w:jc w:val="both"/>
            </w:pPr>
            <w:r w:rsidRPr="002727D9">
              <w:rPr>
                <w:b/>
                <w:bCs/>
                <w:sz w:val="18"/>
                <w:szCs w:val="18"/>
              </w:rPr>
              <w:t>Cw.2.</w:t>
            </w:r>
            <w:r>
              <w:rPr>
                <w:sz w:val="18"/>
                <w:szCs w:val="18"/>
              </w:rPr>
              <w:t xml:space="preserve"> Badanie lepkości  za pomocą wiskozymetru kulkowego </w:t>
            </w:r>
            <w:proofErr w:type="spellStart"/>
            <w:r>
              <w:rPr>
                <w:sz w:val="18"/>
                <w:szCs w:val="18"/>
              </w:rPr>
              <w:t>Hopplera</w:t>
            </w:r>
            <w:proofErr w:type="spellEnd"/>
            <w:r>
              <w:rPr>
                <w:sz w:val="18"/>
                <w:szCs w:val="18"/>
              </w:rPr>
              <w:t xml:space="preserve"> roztworów  o różnych stężeniach dla glikolu etylenowego i /lub glikolu propylenowego i/lub płynów ad </w:t>
            </w:r>
            <w:proofErr w:type="spellStart"/>
            <w:r>
              <w:rPr>
                <w:sz w:val="18"/>
                <w:szCs w:val="18"/>
              </w:rPr>
              <w:t>blue</w:t>
            </w:r>
            <w:proofErr w:type="spellEnd"/>
            <w:r>
              <w:rPr>
                <w:sz w:val="18"/>
                <w:szCs w:val="18"/>
              </w:rPr>
              <w:t xml:space="preserve"> do silników  </w:t>
            </w:r>
            <w:proofErr w:type="spellStart"/>
            <w:r>
              <w:rPr>
                <w:sz w:val="18"/>
                <w:szCs w:val="18"/>
              </w:rPr>
              <w:t>Deasla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 w:rsidRPr="002727D9">
              <w:rPr>
                <w:b/>
                <w:bCs/>
                <w:i/>
                <w:iCs/>
                <w:sz w:val="18"/>
                <w:szCs w:val="18"/>
              </w:rPr>
              <w:t>lub/do wyboru</w:t>
            </w:r>
            <w:r>
              <w:rPr>
                <w:sz w:val="18"/>
                <w:szCs w:val="18"/>
              </w:rPr>
              <w:t xml:space="preserve"> </w:t>
            </w:r>
          </w:p>
          <w:p w14:paraId="1BBAE60B" w14:textId="38B8D0A2" w:rsidR="00E67F6D" w:rsidRPr="00E67F6D" w:rsidRDefault="00E67F6D" w:rsidP="00E67F6D">
            <w:pPr>
              <w:spacing w:after="0" w:line="240" w:lineRule="auto"/>
              <w:jc w:val="both"/>
            </w:pPr>
            <w:r w:rsidRPr="002727D9">
              <w:rPr>
                <w:b/>
                <w:bCs/>
                <w:sz w:val="18"/>
                <w:szCs w:val="18"/>
              </w:rPr>
              <w:t>Cw.3</w:t>
            </w:r>
            <w:r>
              <w:rPr>
                <w:sz w:val="18"/>
                <w:szCs w:val="18"/>
              </w:rPr>
              <w:t xml:space="preserve"> Identyfikacja wybranych polimerów: ocena zachowania próbki w płomieniu; określanie typu polimeru na  podstawie jego rozpuszczalności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F3D5" w14:textId="77777777" w:rsidR="00E67F6D" w:rsidRDefault="00E67F6D" w:rsidP="007B5EE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216956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3EBC" w14:textId="7D7FFEDC" w:rsidR="002E14FB" w:rsidRDefault="003803F3" w:rsidP="00B27931">
            <w:pPr>
              <w:spacing w:after="0" w:line="240" w:lineRule="auto"/>
              <w:ind w:left="360" w:hanging="360"/>
              <w:jc w:val="both"/>
            </w:pPr>
            <w:r>
              <w:t>1). Pod red. Jan F. Lemański, Sergiusz Zabawa; Zarządzanie gospodarką odpadami; Gospodarowanie odpadami ze szczególnym uwzględnieniem zużytych opon, sprzętu elektronicznego i elektrycznego, osadów ściekowych; Wyd. polskie Zrzeszenie Inżynierów i Techników Sanitarnych, Oddział Wielkopolski, Poznań 2009</w:t>
            </w:r>
            <w:r w:rsidR="00E14627">
              <w:br/>
            </w:r>
          </w:p>
          <w:p w14:paraId="13D4F40D" w14:textId="5C4BE99B" w:rsidR="003803F3" w:rsidRDefault="003803F3" w:rsidP="00B27931">
            <w:pPr>
              <w:spacing w:after="0" w:line="240" w:lineRule="auto"/>
              <w:ind w:left="360" w:hanging="360"/>
              <w:jc w:val="both"/>
            </w:pPr>
            <w:r>
              <w:t xml:space="preserve">2). Jadwiga Szołkowska-Malińska; Agnieszka Matłoka; Ćwiczenia laboratoryjne chemii fizycznej dla studentów inżynierskich o kierunku ochrona środowiska; </w:t>
            </w:r>
            <w:r w:rsidR="00E14627">
              <w:t>Wydawnictwo Państwowa Wyższa Szkoła Zawodowa w Gnieźnie; Gniezno 2010</w:t>
            </w:r>
            <w:r w:rsidR="00A628F9">
              <w:br/>
            </w:r>
          </w:p>
          <w:p w14:paraId="4AC308F7" w14:textId="77777777" w:rsidR="00E14627" w:rsidRDefault="00E14627" w:rsidP="00B27931">
            <w:pPr>
              <w:spacing w:after="0" w:line="240" w:lineRule="auto"/>
              <w:ind w:left="360" w:hanging="360"/>
              <w:jc w:val="both"/>
            </w:pPr>
            <w:r>
              <w:t xml:space="preserve">3). </w:t>
            </w:r>
            <w:r w:rsidR="00B361EC">
              <w:t>Jan Gronowicz; Ochrona środowiska w transporcie lądowym; Politechnika Szczecińska, Zakład Techniki i Eksploatacji Samochodów;  Wydawnictwo Uczelniane Politechniki Szczecińskiej; Szczecin 1996</w:t>
            </w:r>
          </w:p>
          <w:p w14:paraId="34E15D63" w14:textId="77777777" w:rsidR="003101FA" w:rsidRDefault="003101FA" w:rsidP="00B27931">
            <w:pPr>
              <w:spacing w:after="0" w:line="240" w:lineRule="auto"/>
              <w:ind w:left="360" w:hanging="360"/>
              <w:jc w:val="both"/>
            </w:pPr>
          </w:p>
          <w:p w14:paraId="3801F9DD" w14:textId="7442391E" w:rsidR="003101FA" w:rsidRDefault="003101FA" w:rsidP="00B27931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lastRenderedPageBreak/>
              <w:t xml:space="preserve">4). </w:t>
            </w:r>
            <w:hyperlink r:id="rId11" w:anchor="c_0_k_0_t_0_d_0_r_0_o_0_a_0_g_1_u_0_p_0_l_0_i_0" w:tgtFrame="_blank" w:tooltip="Rozporządzenie Ministra Klimatu z dnia 11 września 2020 r. w sprawie szczegółowych wymagań dla magazynowania odpadów (Dz.U. z 2020 r., poz. 1742)" w:history="1">
              <w:r w:rsidRPr="003101FA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Rozporządzenie ministra klimatu z 11 września 2020 r. w sprawie szczegółowych wymagań dla magazynowania odpadów (Dz.U.  z 2020 r. poz. 1742).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3C58C425" w14:textId="77777777" w:rsidR="003101FA" w:rsidRPr="003101FA" w:rsidRDefault="003101FA" w:rsidP="003101FA">
            <w:pPr>
              <w:ind w:left="360" w:hanging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5). </w:t>
            </w:r>
            <w:hyperlink r:id="rId12" w:history="1">
              <w:r w:rsidRPr="003101FA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Rozporządzenie ministra klimatu z 2 stycznia 2020 r. w sprawie katalogu odpadów (Dz.U. z 2020 r. poz. 10).</w:t>
              </w:r>
            </w:hyperlink>
          </w:p>
          <w:p w14:paraId="5B22793F" w14:textId="2152998A" w:rsidR="003101FA" w:rsidRDefault="003101FA" w:rsidP="00B27931">
            <w:pPr>
              <w:spacing w:after="0" w:line="240" w:lineRule="auto"/>
              <w:ind w:left="360" w:hanging="360"/>
              <w:jc w:val="both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6).</w:t>
            </w:r>
            <w:r w:rsidR="009949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498F">
              <w:t xml:space="preserve">Małgorzata Głodek, Elżbieta Jadwiga Szymańska Gospodarka odpadami medycznymi w Polsce </w:t>
            </w:r>
            <w:proofErr w:type="spellStart"/>
            <w:r w:rsidR="0099498F">
              <w:t>Medical</w:t>
            </w:r>
            <w:proofErr w:type="spellEnd"/>
            <w:r w:rsidR="0099498F">
              <w:t xml:space="preserve"> waste management in Poland; Szkoła Główna Gospodarstwa Wiejskiego w Warszawie; Ekonomika i Organizacja Logistyki 1 (3), 2016, 31–39</w:t>
            </w:r>
            <w:r w:rsidR="00647A28">
              <w:br/>
            </w:r>
          </w:p>
          <w:p w14:paraId="29ED4305" w14:textId="5F3ED5E8" w:rsidR="003101FA" w:rsidRDefault="00647A28" w:rsidP="00B27931">
            <w:pPr>
              <w:spacing w:after="0" w:line="240" w:lineRule="auto"/>
              <w:ind w:left="360" w:hanging="360"/>
              <w:jc w:val="both"/>
            </w:pPr>
            <w:r>
              <w:t xml:space="preserve">7). Galina KALDA;  GOSPODARKA ODPADAMI PROMIENIOTWÓRCZYMI;  ZESZYTY NAUKOWE POLITECHNIKI RZESZOWSKIEJ Nr 283 Budownictwo i Inżynieria Środowiska z. 59 (4/12) 2012 Politechnika Rzeszowska </w:t>
            </w:r>
          </w:p>
          <w:p w14:paraId="0A8C2F85" w14:textId="22E7380A" w:rsidR="00B361EC" w:rsidRDefault="00B361EC" w:rsidP="00B27931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8323" w14:textId="77777777" w:rsidR="002E14FB" w:rsidRDefault="00A628F9" w:rsidP="00B27931">
            <w:pPr>
              <w:spacing w:after="0" w:line="240" w:lineRule="auto"/>
              <w:ind w:left="72"/>
              <w:jc w:val="both"/>
            </w:pPr>
            <w:r>
              <w:t xml:space="preserve"> Dostępne ogólnie aktualne artykuły, publikacje pliki pdf</w:t>
            </w:r>
            <w:r w:rsidR="00891354">
              <w:t>, strony internetowe</w:t>
            </w:r>
          </w:p>
          <w:p w14:paraId="46A5E0D1" w14:textId="4E9AE5E9" w:rsidR="00891354" w:rsidRDefault="00891354" w:rsidP="00B27931">
            <w:pPr>
              <w:spacing w:after="0" w:line="240" w:lineRule="auto"/>
              <w:ind w:left="72"/>
              <w:jc w:val="both"/>
            </w:pPr>
            <w:r>
              <w:t xml:space="preserve">1). </w:t>
            </w:r>
            <w:hyperlink r:id="rId13" w:history="1">
              <w:r w:rsidRPr="00497719">
                <w:rPr>
                  <w:rStyle w:val="Hipercze"/>
                  <w:color w:val="auto"/>
                  <w:u w:val="none"/>
                </w:rPr>
                <w:t>https://m.ciop.pl/CIOPPortalWAR/appmanager/ciop/mobi?_nfpb=true&amp;_pageLabel=P42600813191498039202936&amp;html_tresc_root_id=300007088&amp;html_tresc_id=300011352&amp;html_klucz=300007088&amp;html_klucz_spis=</w:t>
              </w:r>
            </w:hyperlink>
          </w:p>
          <w:p w14:paraId="031FD795" w14:textId="1E888458" w:rsidR="003101FA" w:rsidRPr="00497719" w:rsidRDefault="00891354" w:rsidP="003101FA">
            <w:pPr>
              <w:pStyle w:val="Nagwek1"/>
              <w:shd w:val="clear" w:color="auto" w:fill="FFFFFF"/>
              <w:spacing w:before="300" w:beforeAutospacing="0" w:after="150" w:afterAutospacing="0" w:line="540" w:lineRule="atLeas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771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2).</w:t>
            </w:r>
            <w:r>
              <w:t xml:space="preserve"> </w:t>
            </w:r>
            <w:r w:rsidR="003101FA">
              <w:t xml:space="preserve"> </w:t>
            </w:r>
            <w:hyperlink r:id="rId14" w:history="1">
              <w:r w:rsidR="003101FA" w:rsidRPr="003101FA">
                <w:rPr>
                  <w:rStyle w:val="Hipercze"/>
                  <w:rFonts w:asciiTheme="minorHAnsi" w:hAnsiTheme="minorHAnsi" w:cstheme="minorHAnsi"/>
                  <w:b w:val="0"/>
                  <w:bCs w:val="0"/>
                  <w:caps/>
                  <w:color w:val="auto"/>
                  <w:sz w:val="24"/>
                  <w:szCs w:val="24"/>
                  <w:u w:val="none"/>
                  <w:shd w:val="clear" w:color="auto" w:fill="FFFFFF"/>
                </w:rPr>
                <w:t>RENATA BRZOZOWSKA</w:t>
              </w:r>
            </w:hyperlink>
            <w:r w:rsidR="003101FA" w:rsidRPr="003101F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; Zasady magazynowania odpadów</w:t>
            </w:r>
            <w:r w:rsidR="003101F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; </w:t>
            </w:r>
            <w:r w:rsidR="00497719" w:rsidRPr="0049771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24 lutego 2023; </w:t>
            </w:r>
          </w:p>
          <w:p w14:paraId="24186D92" w14:textId="7E4310ED" w:rsidR="00891354" w:rsidRPr="00497719" w:rsidRDefault="00000000" w:rsidP="00B27931">
            <w:pPr>
              <w:spacing w:after="0" w:line="240" w:lineRule="auto"/>
              <w:ind w:left="72"/>
              <w:jc w:val="both"/>
            </w:pPr>
            <w:hyperlink r:id="rId15" w:history="1">
              <w:r w:rsidR="00497719" w:rsidRPr="00497719">
                <w:rPr>
                  <w:rStyle w:val="Hipercze"/>
                  <w:color w:val="auto"/>
                  <w:u w:val="none"/>
                </w:rPr>
                <w:t>https://portalochronysrodowiska.pl/gospodarka-odpadami/zasady-magazynowania-odpadow-2669.html</w:t>
              </w:r>
            </w:hyperlink>
          </w:p>
          <w:p w14:paraId="43C80B4E" w14:textId="77777777" w:rsidR="00497719" w:rsidRDefault="00497719" w:rsidP="00B27931">
            <w:pPr>
              <w:spacing w:after="0" w:line="240" w:lineRule="auto"/>
              <w:ind w:left="72"/>
              <w:jc w:val="both"/>
            </w:pPr>
          </w:p>
          <w:p w14:paraId="41DFAD70" w14:textId="287B510D" w:rsidR="00497719" w:rsidRPr="00497719" w:rsidRDefault="00497719" w:rsidP="00497719">
            <w:pPr>
              <w:jc w:val="both"/>
            </w:pPr>
            <w:r>
              <w:t xml:space="preserve">3). </w:t>
            </w:r>
            <w:hyperlink r:id="rId16" w:history="1">
              <w:r w:rsidRPr="00497719">
                <w:rPr>
                  <w:rStyle w:val="Hipercze"/>
                  <w:color w:val="auto"/>
                  <w:u w:val="none"/>
                </w:rPr>
                <w:t xml:space="preserve">Małgorzata </w:t>
              </w:r>
            </w:hyperlink>
            <w:hyperlink r:id="rId17" w:history="1">
              <w:r w:rsidRPr="00497719">
                <w:rPr>
                  <w:rStyle w:val="Hipercze"/>
                  <w:color w:val="auto"/>
                  <w:u w:val="none"/>
                </w:rPr>
                <w:t>Hain</w:t>
              </w:r>
            </w:hyperlink>
            <w:hyperlink r:id="rId18" w:history="1">
              <w:r w:rsidRPr="00497719">
                <w:rPr>
                  <w:rStyle w:val="Hipercze"/>
                  <w:color w:val="auto"/>
                  <w:u w:val="none"/>
                </w:rPr>
                <w:t>-Kotowska</w:t>
              </w:r>
            </w:hyperlink>
            <w:r>
              <w:t xml:space="preserve">; </w:t>
            </w:r>
            <w:r w:rsidRPr="00497719">
              <w:t>Odpady niebezpieczne</w:t>
            </w:r>
            <w:r>
              <w:t xml:space="preserve">; </w:t>
            </w:r>
            <w:r w:rsidRPr="00497719">
              <w:t>8 czerwca 2021</w:t>
            </w:r>
            <w:r>
              <w:t xml:space="preserve"> </w:t>
            </w:r>
            <w:r w:rsidRPr="00497719">
              <w:t>https://portalochronysrodowiska.pl/odpady-niebezpieczne/jak-etykietowac-odpady-niebezpieczne-95.html</w:t>
            </w:r>
          </w:p>
          <w:p w14:paraId="0162A897" w14:textId="3D0D8891" w:rsidR="00497719" w:rsidRDefault="00497719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216956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EDF813F" w:rsidR="002E14FB" w:rsidRPr="00594534" w:rsidRDefault="00307CE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Metody podające - wykład informacyjny, .Metody eksponujące (pokaz, prezentacja multimedialna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9798FC9" w:rsidR="002E14FB" w:rsidRPr="00594534" w:rsidRDefault="00307CE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9160" w14:textId="77777777" w:rsidR="00307CE4" w:rsidRDefault="00307CE4" w:rsidP="00307CE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color w:val="000000"/>
              </w:rPr>
              <w:t>Metody poszukujące- problemowe – sytuacyjna, metody ćwiczeniowo- praktyczne</w:t>
            </w:r>
          </w:p>
          <w:p w14:paraId="777DB022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216956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3F69EC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07CE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68622B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334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67A66A6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833408">
              <w:t xml:space="preserve"> test zaliczeniowy składający się z pytań otwartych i zamkniętych</w:t>
            </w:r>
            <w:r w:rsidR="00E14D81">
              <w:t xml:space="preserve"> odbywający się na ostatnich zajęciach z wykładów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2E72AF1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07CE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759D6FFC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334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2235B99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644ACC">
              <w:t xml:space="preserve"> pisemne kolokwium z zagadnień związanych z danym ćwiczeniem laboratoryjnym + opracowany protokół z wnioskami z przeprowadzonego doświadczenia; średnia z ocen cząstkowych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1358BD0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644ACC">
              <w:t>pozytywna ocena z wykładów i laboratorium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57FA50DE" w:rsidR="002E14FB" w:rsidRDefault="00307CE4" w:rsidP="00307CE4">
            <w:pPr>
              <w:tabs>
                <w:tab w:val="left" w:pos="284"/>
              </w:tabs>
              <w:spacing w:after="0" w:line="360" w:lineRule="auto"/>
              <w:jc w:val="both"/>
            </w:pPr>
            <w:r>
              <w:t xml:space="preserve"> dr n. farm. Agnieszka Mat</w:t>
            </w:r>
            <w:r w:rsidR="0053202B">
              <w:t>ł</w:t>
            </w:r>
            <w:r>
              <w:t>oka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84CE21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307CE4">
              <w:t xml:space="preserve"> Nauk Technicznych</w:t>
            </w:r>
          </w:p>
          <w:p w14:paraId="60A8D074" w14:textId="28784401" w:rsidR="00307CE4" w:rsidRDefault="00307CE4">
            <w:pPr>
              <w:tabs>
                <w:tab w:val="left" w:pos="284"/>
              </w:tabs>
              <w:spacing w:after="0" w:line="360" w:lineRule="auto"/>
            </w:pPr>
            <w: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F909" w14:textId="77777777" w:rsidR="00364645" w:rsidRDefault="00364645" w:rsidP="002274B7">
      <w:pPr>
        <w:spacing w:after="0" w:line="240" w:lineRule="auto"/>
      </w:pPr>
      <w:r>
        <w:separator/>
      </w:r>
    </w:p>
  </w:endnote>
  <w:endnote w:type="continuationSeparator" w:id="0">
    <w:p w14:paraId="196705A4" w14:textId="77777777" w:rsidR="00364645" w:rsidRDefault="0036464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D2EA" w14:textId="77777777" w:rsidR="00364645" w:rsidRDefault="00364645" w:rsidP="002274B7">
      <w:pPr>
        <w:spacing w:after="0" w:line="240" w:lineRule="auto"/>
      </w:pPr>
      <w:r>
        <w:separator/>
      </w:r>
    </w:p>
  </w:footnote>
  <w:footnote w:type="continuationSeparator" w:id="0">
    <w:p w14:paraId="22F91823" w14:textId="77777777" w:rsidR="00364645" w:rsidRDefault="0036464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17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1155D"/>
    <w:multiLevelType w:val="hybridMultilevel"/>
    <w:tmpl w:val="8CEA5D5C"/>
    <w:lvl w:ilvl="0" w:tplc="29E6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80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8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E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A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65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E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A0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00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410931380">
    <w:abstractNumId w:val="7"/>
  </w:num>
  <w:num w:numId="13" w16cid:durableId="93329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52ACD"/>
    <w:rsid w:val="00061453"/>
    <w:rsid w:val="00093C3C"/>
    <w:rsid w:val="000B3234"/>
    <w:rsid w:val="000B3AC4"/>
    <w:rsid w:val="000E22FC"/>
    <w:rsid w:val="000F5582"/>
    <w:rsid w:val="00102D9A"/>
    <w:rsid w:val="00103E2B"/>
    <w:rsid w:val="00120EAA"/>
    <w:rsid w:val="00124ED3"/>
    <w:rsid w:val="001312A1"/>
    <w:rsid w:val="0013460D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16956"/>
    <w:rsid w:val="002274B7"/>
    <w:rsid w:val="00244F4A"/>
    <w:rsid w:val="002622A3"/>
    <w:rsid w:val="002727D9"/>
    <w:rsid w:val="002A4DE8"/>
    <w:rsid w:val="002A7D72"/>
    <w:rsid w:val="002D2A56"/>
    <w:rsid w:val="002E14FB"/>
    <w:rsid w:val="00307CE4"/>
    <w:rsid w:val="003101FA"/>
    <w:rsid w:val="0033323D"/>
    <w:rsid w:val="00335800"/>
    <w:rsid w:val="00364645"/>
    <w:rsid w:val="00366807"/>
    <w:rsid w:val="0037414C"/>
    <w:rsid w:val="003803F3"/>
    <w:rsid w:val="0039223A"/>
    <w:rsid w:val="003D17FC"/>
    <w:rsid w:val="003D2D6E"/>
    <w:rsid w:val="00415E64"/>
    <w:rsid w:val="00425F48"/>
    <w:rsid w:val="0043221E"/>
    <w:rsid w:val="0044109D"/>
    <w:rsid w:val="00443726"/>
    <w:rsid w:val="0044607F"/>
    <w:rsid w:val="00454B5F"/>
    <w:rsid w:val="004635BF"/>
    <w:rsid w:val="00497719"/>
    <w:rsid w:val="004A54EA"/>
    <w:rsid w:val="004C36EC"/>
    <w:rsid w:val="004D65B7"/>
    <w:rsid w:val="004F7EF0"/>
    <w:rsid w:val="0050474C"/>
    <w:rsid w:val="00506CE1"/>
    <w:rsid w:val="00513CDD"/>
    <w:rsid w:val="0053202B"/>
    <w:rsid w:val="00567235"/>
    <w:rsid w:val="00586CDA"/>
    <w:rsid w:val="00594534"/>
    <w:rsid w:val="00597070"/>
    <w:rsid w:val="005B3F48"/>
    <w:rsid w:val="005B6342"/>
    <w:rsid w:val="005C372D"/>
    <w:rsid w:val="005D4801"/>
    <w:rsid w:val="005F559F"/>
    <w:rsid w:val="006210DE"/>
    <w:rsid w:val="00621E7D"/>
    <w:rsid w:val="00634AA5"/>
    <w:rsid w:val="006365E7"/>
    <w:rsid w:val="00644ACC"/>
    <w:rsid w:val="00647A28"/>
    <w:rsid w:val="0068322C"/>
    <w:rsid w:val="006872D7"/>
    <w:rsid w:val="00696A68"/>
    <w:rsid w:val="006A464C"/>
    <w:rsid w:val="006D43A9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3408"/>
    <w:rsid w:val="00850111"/>
    <w:rsid w:val="00876E52"/>
    <w:rsid w:val="00891354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498F"/>
    <w:rsid w:val="009A2F1C"/>
    <w:rsid w:val="009B0899"/>
    <w:rsid w:val="00A02FE0"/>
    <w:rsid w:val="00A179A0"/>
    <w:rsid w:val="00A21373"/>
    <w:rsid w:val="00A44F81"/>
    <w:rsid w:val="00A4794E"/>
    <w:rsid w:val="00A628F9"/>
    <w:rsid w:val="00A92E76"/>
    <w:rsid w:val="00A94DFC"/>
    <w:rsid w:val="00AA1236"/>
    <w:rsid w:val="00AC3602"/>
    <w:rsid w:val="00AE70CF"/>
    <w:rsid w:val="00AF2E99"/>
    <w:rsid w:val="00B06E8C"/>
    <w:rsid w:val="00B27931"/>
    <w:rsid w:val="00B324AD"/>
    <w:rsid w:val="00B361EC"/>
    <w:rsid w:val="00B479D8"/>
    <w:rsid w:val="00B84A91"/>
    <w:rsid w:val="00B9711C"/>
    <w:rsid w:val="00BC16E1"/>
    <w:rsid w:val="00BC45AC"/>
    <w:rsid w:val="00BC4ED5"/>
    <w:rsid w:val="00BE71FF"/>
    <w:rsid w:val="00BF248D"/>
    <w:rsid w:val="00C069AB"/>
    <w:rsid w:val="00C149A9"/>
    <w:rsid w:val="00C27F82"/>
    <w:rsid w:val="00C408D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CE5FB1"/>
    <w:rsid w:val="00CF5AF7"/>
    <w:rsid w:val="00D0397F"/>
    <w:rsid w:val="00D23400"/>
    <w:rsid w:val="00D34647"/>
    <w:rsid w:val="00D4064D"/>
    <w:rsid w:val="00D94510"/>
    <w:rsid w:val="00DA0DE8"/>
    <w:rsid w:val="00DB56EB"/>
    <w:rsid w:val="00DC00B9"/>
    <w:rsid w:val="00DD546D"/>
    <w:rsid w:val="00E14627"/>
    <w:rsid w:val="00E14D81"/>
    <w:rsid w:val="00E34BF0"/>
    <w:rsid w:val="00E67F6D"/>
    <w:rsid w:val="00E707F0"/>
    <w:rsid w:val="00E72976"/>
    <w:rsid w:val="00E76F39"/>
    <w:rsid w:val="00E820A8"/>
    <w:rsid w:val="00E821D0"/>
    <w:rsid w:val="00E852C8"/>
    <w:rsid w:val="00E858E4"/>
    <w:rsid w:val="00E925C8"/>
    <w:rsid w:val="00EA03E3"/>
    <w:rsid w:val="00EA5E59"/>
    <w:rsid w:val="00EA7C2D"/>
    <w:rsid w:val="00EB458A"/>
    <w:rsid w:val="00EC4C8E"/>
    <w:rsid w:val="00ED501E"/>
    <w:rsid w:val="00EF3E1B"/>
    <w:rsid w:val="00F13A0F"/>
    <w:rsid w:val="00F1495A"/>
    <w:rsid w:val="00F257BA"/>
    <w:rsid w:val="00F26E2B"/>
    <w:rsid w:val="00F4693E"/>
    <w:rsid w:val="00F500AF"/>
    <w:rsid w:val="00F71FF8"/>
    <w:rsid w:val="00F80F22"/>
    <w:rsid w:val="00F86BC0"/>
    <w:rsid w:val="00FA403D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3101F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15E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913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101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01F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ciop.pl/CIOPPortalWAR/appmanager/ciop/mobi?_nfpb=true&amp;_pageLabel=P42600813191498039202936&amp;html_tresc_root_id=300007088&amp;html_tresc_id=300011352&amp;html_klucz=300007088&amp;html_klucz_spis=" TargetMode="External"/><Relationship Id="rId18" Type="http://schemas.openxmlformats.org/officeDocument/2006/relationships/hyperlink" Target="https://portalochronysrodowiska.pl/autor/malgorzata-hainkotowska-14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ochronysrodowiska.pl/odpady-i-bdo/rozporzadzenie-ministra-klimatu-z-dnia-2-stycznia-2020-r.-w-sprawie-katalogu-odpadow-dz.u.-z-2020-r.-poz.-10-227.html" TargetMode="External"/><Relationship Id="rId17" Type="http://schemas.openxmlformats.org/officeDocument/2006/relationships/hyperlink" Target="https://portalochronysrodowiska.pl/autor/malgorzata-hainkotowska-148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ochronysrodowiska.pl/autor/malgorzata-hainkotowska-1483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ochronysrodowiska.pl/kontrole-i-kary/rozporzadzenie-ministra-klimatu-z-dnia-11-wrzesnia-2020-r.-w-sprawie-szczegolowych-wymagan-dla-magazynowania-odpadow-dz.u.-z-2020-r.-poz.-1742-19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ochronysrodowiska.pl/gospodarka-odpadami/zasady-magazynowania-odpadow-2669.html" TargetMode="External"/><Relationship Id="rId10" Type="http://schemas.openxmlformats.org/officeDocument/2006/relationships/hyperlink" Target="https://portalochronysrodowiska.pl/kontrole-i-kary/rozporzadzenie-ministra-klimatu-z-dnia-11-wrzesnia-2020-r.-w-sprawie-szczegolowych-wymagan-dla-magazynowania-odpadow-dz.u.-z-2020-r.-poz.-1742-19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ochronysrodowiska.pl/odpady-i-bdo/rozporzadzenie-ministra-klimatu-z-dnia-2-stycznia-2020-r.-w-sprawie-katalogu-odpadow-dz.u.-z-2020-r.-poz.-10-227.html" TargetMode="External"/><Relationship Id="rId14" Type="http://schemas.openxmlformats.org/officeDocument/2006/relationships/hyperlink" Target="https://portalochronysrodowiska.pl/autor/renata-brzozowska-148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37</cp:revision>
  <cp:lastPrinted>1995-11-21T16:41:00Z</cp:lastPrinted>
  <dcterms:created xsi:type="dcterms:W3CDTF">2023-09-23T10:05:00Z</dcterms:created>
  <dcterms:modified xsi:type="dcterms:W3CDTF">2023-11-09T07:27:00Z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