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CC45E0" w14:paraId="10EA57BF" w14:textId="77777777" w:rsidTr="009D340E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C6000" w14:textId="77777777" w:rsidR="00CC45E0" w:rsidRPr="000F5582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790E7B2" wp14:editId="6D1579E5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BC321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F9AEBD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1EB17C47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19F96DC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F48DA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21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CC45E0" w14:paraId="23F61ECA" w14:textId="77777777" w:rsidTr="009D340E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057" w14:textId="77777777" w:rsidR="00CC45E0" w:rsidRPr="00F92117" w:rsidRDefault="00CC45E0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4E4B0" w14:textId="662D5B6A" w:rsidR="00CC45E0" w:rsidRPr="00F92117" w:rsidRDefault="00B766F9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RIII./S.5 -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A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C45E0" w14:paraId="2D1A2E4D" w14:textId="77777777" w:rsidTr="009D340E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07DF9C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45E0" w14:paraId="79D573B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16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97E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42DFF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CC45E0" w14:paraId="4B992CB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0D4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1AC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766A2" w14:textId="2C3DE890" w:rsidR="00CC45E0" w:rsidRPr="00F92117" w:rsidRDefault="007D52E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 7.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SPEDYCJA</w:t>
            </w:r>
          </w:p>
        </w:tc>
      </w:tr>
      <w:tr w:rsidR="00CC45E0" w14:paraId="1476C49C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15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21B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847C8" w14:textId="347EA80E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CC45E0" w14:paraId="6D2C733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F6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C3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7AD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CC45E0" w14:paraId="6A70A29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4C1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AD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383B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CC45E0" w14:paraId="26344B39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C9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1F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F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CC45E0" w14:paraId="252BA668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952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1C5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DE6C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C45E0" w14:paraId="4C221ABB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12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FF9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6A34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C45E0" w14:paraId="2963453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63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E84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A3C2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CC45E0" w14:paraId="544CF690" w14:textId="77777777" w:rsidTr="009D340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2C85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D1B7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64C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CC45E0" w14:paraId="2F87637B" w14:textId="77777777" w:rsidTr="009D340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4F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3B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48C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CC45E0" w:rsidRPr="00EC4C8E" w14:paraId="78D2DD47" w14:textId="77777777" w:rsidTr="009D340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22A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1B25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8011B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F6B07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C3999EC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:rsidRPr="00EC4C8E" w14:paraId="79803239" w14:textId="77777777" w:rsidTr="009D340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F86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B0B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F50A358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71D4A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074B942D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14:paraId="71EC972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B788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BF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AD6B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CC45E0" w14:paraId="6729253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1FD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4C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AC6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CC45E0" w14:paraId="41D73F5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EBFF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60A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E469A" w14:textId="1C99E763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 w:rsidR="005F4AF5"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I laboratorium -</w:t>
            </w: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praca grupowa, metoda projektu.</w:t>
            </w:r>
          </w:p>
        </w:tc>
      </w:tr>
      <w:tr w:rsidR="00CC45E0" w:rsidRPr="007D52E2" w14:paraId="65F74C7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B0D5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D43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018E" w14:textId="77777777" w:rsidR="00CC45E0" w:rsidRPr="004B1A65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CC45E0" w14:paraId="6A4F3D9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A38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64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9E47B" w14:textId="699B41AD" w:rsidR="00CC45E0" w:rsidRPr="00F92117" w:rsidRDefault="00CC45E0" w:rsidP="009D34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, Analiza ekonomiczna w transporcie</w:t>
            </w:r>
          </w:p>
        </w:tc>
      </w:tr>
      <w:tr w:rsidR="00CC45E0" w14:paraId="5F55DA9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B95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49D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9A3C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Podstawy logistyki</w:t>
            </w:r>
          </w:p>
          <w:p w14:paraId="0E3D439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2. Podstawy zarządzania</w:t>
            </w:r>
          </w:p>
        </w:tc>
      </w:tr>
      <w:tr w:rsidR="00CC45E0" w14:paraId="3747276E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55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D703A" w14:textId="47BF4D5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celem prowadzonych zajęć jest przekazanie studentom wiedzy z zakresu spedycji i funkcjonowania rynku usług logistycznych. Studenci nabędą również umiejętności, dzięki którym będą w stanie prawidłowo wypełnić listy przewozowe, skompletować dokumenty niezbędne do zrealizowania przewozu danego ładunku. A także na podstawie przyjętych kryteriów dokonać wyboru operatora usług logistycznych.</w:t>
            </w:r>
          </w:p>
        </w:tc>
      </w:tr>
      <w:tr w:rsidR="00CC45E0" w14:paraId="3120F56F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6FF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473E" w14:textId="1D859E2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zarządzania strategicznego i operacyjnego w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spedycji w układzie gałęziowym.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45E0" w14:paraId="379EF0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69FB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2A70A" w14:textId="155A47F8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przekazanie studentom wiedzy z zakresu wymagań i standardów w relacjach klient – zleceniobiorca (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spedytor</w:t>
            </w:r>
            <w:r w:rsidRPr="00F92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45E0" w14:paraId="2367C4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49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3058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45E0" w14:paraId="159D1F99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39CE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17B8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CC45E0" w14:paraId="0B6B1734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87A" w14:textId="77777777" w:rsidR="00CC45E0" w:rsidRPr="00F92117" w:rsidRDefault="00CC45E0" w:rsidP="00CC45E0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07D7D" w14:textId="47D90983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7EEA865E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3DC" w14:textId="40EFE297" w:rsidR="00CC45E0" w:rsidRPr="00F92117" w:rsidRDefault="005F4AF5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lastRenderedPageBreak/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32AB7" w14:textId="45B6CBD4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CC45E0" w14:paraId="6917CFED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C6D4" w14:textId="77777777" w:rsidR="00CC45E0" w:rsidRPr="00F92117" w:rsidRDefault="00CC45E0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55E1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49FB743D" w14:textId="77777777" w:rsidTr="009D340E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B80C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955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CC45E0" w14:paraId="1E46D05B" w14:textId="77777777" w:rsidTr="009D340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1A2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2593F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45E0" w14:paraId="54428A07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005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BAF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CFDD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F9211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45E0" w14:paraId="6066BB31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60A7C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E5A7" w14:textId="414694B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10C3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 godziny</w:t>
            </w:r>
          </w:p>
        </w:tc>
      </w:tr>
      <w:tr w:rsidR="00CC45E0" w14:paraId="112C055F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82309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011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87E2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DE3EBC5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6BC44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63BB" w14:textId="09CFB6B0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laboratorium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BCD68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BC08702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A80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F41F" w14:textId="4C7ED674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32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y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, co odpowiada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7D52E2">
              <w:rPr>
                <w:rFonts w:ascii="Arial" w:hAnsi="Arial" w:cs="Arial"/>
                <w:sz w:val="18"/>
                <w:szCs w:val="18"/>
              </w:rPr>
              <w:t>wi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F273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520D26A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0E46" w14:textId="77777777" w:rsidR="00CC45E0" w:rsidRDefault="00CC45E0" w:rsidP="009D340E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7644" w14:textId="77777777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97DB238" w14:textId="610FD688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Przygotowanie projektów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 xml:space="preserve"> i laboratorium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52E2">
              <w:rPr>
                <w:rFonts w:ascii="Arial" w:hAnsi="Arial" w:cs="Arial"/>
                <w:sz w:val="18"/>
                <w:szCs w:val="18"/>
              </w:rPr>
              <w:t>3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6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262AEBEE" w14:textId="63971840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Pr="00F92117">
              <w:rPr>
                <w:rFonts w:ascii="Arial" w:hAnsi="Arial" w:cs="Arial"/>
                <w:sz w:val="18"/>
                <w:szCs w:val="18"/>
              </w:rPr>
              <w:t>3 godzin</w:t>
            </w:r>
          </w:p>
          <w:p w14:paraId="57A9DE47" w14:textId="70448127" w:rsidR="00CC45E0" w:rsidRPr="00F92117" w:rsidRDefault="00CC45E0" w:rsidP="009D340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7D52E2">
              <w:rPr>
                <w:rFonts w:ascii="Arial" w:hAnsi="Arial" w:cs="Arial"/>
                <w:sz w:val="18"/>
                <w:szCs w:val="18"/>
              </w:rPr>
              <w:t>31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F92117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7D52E2">
              <w:rPr>
                <w:rFonts w:ascii="Arial" w:hAnsi="Arial" w:cs="Arial"/>
                <w:sz w:val="18"/>
                <w:szCs w:val="18"/>
              </w:rPr>
              <w:t>80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7D52E2">
              <w:rPr>
                <w:rFonts w:ascii="Arial" w:hAnsi="Arial" w:cs="Arial"/>
                <w:sz w:val="18"/>
                <w:szCs w:val="18"/>
              </w:rPr>
              <w:t>3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13B50" w14:textId="4E5A7D24" w:rsidR="00CC45E0" w:rsidRPr="00F92117" w:rsidRDefault="007D52E2" w:rsidP="009D3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00AB806C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D68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7DD7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26C8E" w14:textId="26499104" w:rsidR="00CC45E0" w:rsidRPr="00F92117" w:rsidRDefault="007D52E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54131D3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53E0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8B6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090E2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4 ECTS</w:t>
            </w:r>
          </w:p>
        </w:tc>
      </w:tr>
      <w:tr w:rsidR="00CC45E0" w14:paraId="55218E1E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D57E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2F0B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CA4F7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2 ECTS</w:t>
            </w:r>
          </w:p>
        </w:tc>
      </w:tr>
      <w:tr w:rsidR="005F4AF5" w14:paraId="1DF44C7C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EE71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DD122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W1: K_W07- Definiuje i objaśnia podstawowe prawa i zależności w zakresie mikro- i makroekonomii. Rozumie jak funkcjonuje gospodarka rynkowa  (P6S_WG</w:t>
            </w:r>
          </w:p>
          <w:p w14:paraId="71DCABDD" w14:textId="77777777" w:rsidR="005F4AF5" w:rsidRPr="00F92117" w:rsidRDefault="005F4AF5" w:rsidP="005F4AF5">
            <w:pPr>
              <w:widowControl w:val="0"/>
              <w:spacing w:after="0"/>
              <w:jc w:val="both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P6S_WK)</w:t>
            </w:r>
          </w:p>
          <w:p w14:paraId="7C77E0B4" w14:textId="39BA2510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W2: K_W17- Identyfikuje podstawowe zagadnienia logistyki miejskiej. Wymienia i objaśnia problemy funkcjonowania i integracji systemów transportu miejskiego i regionalnego. Definiuje kluczowe pojęcia dotyczące transportu intermodalnego  (P6S_WG, P6S_WK)</w:t>
            </w:r>
          </w:p>
        </w:tc>
      </w:tr>
      <w:tr w:rsidR="005F4AF5" w14:paraId="1BEA6238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E486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F2489" w14:textId="77777777" w:rsidR="005F4AF5" w:rsidRPr="00F92117" w:rsidRDefault="005F4AF5" w:rsidP="005F4AF5">
            <w:pPr>
              <w:pStyle w:val="Style16"/>
              <w:widowControl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 (P6S_UW, P6S_UK, P6S_UO)</w:t>
            </w:r>
          </w:p>
          <w:p w14:paraId="3BF95ED5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(P6S_UW P6S_UK</w:t>
            </w:r>
          </w:p>
          <w:p w14:paraId="090EE817" w14:textId="68B7DAA8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P6S_UO)</w:t>
            </w:r>
          </w:p>
        </w:tc>
      </w:tr>
      <w:tr w:rsidR="005F4AF5" w14:paraId="56A64666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6CA1A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2A02" w14:textId="77777777" w:rsidR="005F4AF5" w:rsidRPr="00F92117" w:rsidRDefault="005F4AF5" w:rsidP="005F4AF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AB1_K04-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Potrafi podnosić swoje kwalifikacje i kompetencje rozumie konieczność permanentnego dokształcania się</w:t>
            </w:r>
            <w:r w:rsidRPr="00F92117">
              <w:rPr>
                <w:rStyle w:val="FontStyle23"/>
                <w:rFonts w:ascii="Arial" w:hAnsi="Arial" w:cs="Arial"/>
                <w:b/>
                <w:sz w:val="18"/>
                <w:szCs w:val="18"/>
              </w:rPr>
              <w:t>.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Zasięga opinii ekspertów w przypadku trudności z samodzielnym rozwiązaniem problemu  (PS6_KK)</w:t>
            </w:r>
          </w:p>
          <w:p w14:paraId="0AEA3956" w14:textId="37CF56E2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AB1_K05-Jest świadom ograniczeń własnej wiedzy i umiejętności, potrafi krytycznie spojrzeć na efekty własnej pracy i podnosić jej efektywność, jest gotów do ponoszenia odpowiedzialności za przydzielony odcinek zadań  (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  <w:lang w:val="de-DE"/>
              </w:rPr>
              <w:t>PS6_KK PS6_KO PS6_KR)</w:t>
            </w:r>
          </w:p>
        </w:tc>
      </w:tr>
    </w:tbl>
    <w:p w14:paraId="43E78CB3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CC45E0" w14:paraId="111237CD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D7A1C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CC45E0" w14:paraId="49994CF6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6CB9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9FFE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A241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C45E0" w14:paraId="09A9D434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5FCC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9B6331" w14:paraId="44C7D15A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801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E226" w14:textId="77777777" w:rsidR="009B6331" w:rsidRPr="009B6331" w:rsidRDefault="009B6331" w:rsidP="009B6331">
            <w:pPr>
              <w:pStyle w:val="Tekstpodstawowywcity"/>
              <w:spacing w:before="60"/>
              <w:ind w:left="-14"/>
              <w:rPr>
                <w:szCs w:val="18"/>
                <w:lang w:val="pl-PL"/>
              </w:rPr>
            </w:pPr>
            <w:r w:rsidRPr="009B6331">
              <w:rPr>
                <w:szCs w:val="18"/>
                <w:lang w:val="pl-PL"/>
              </w:rPr>
              <w:t>Pojęcie logistyki, spedycji, spedytor i czynności przez niego wykonywane</w:t>
            </w:r>
          </w:p>
          <w:p w14:paraId="1FC5E5B4" w14:textId="02EC52A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E5F6" w14:textId="0CDFA78A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69759D6C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25F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D6D5" w14:textId="117F6E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Rynek usług logistycznych i operatorzy logistyczni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9ECB" w14:textId="3EEE3E91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7A6FBD6A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239B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D651" w14:textId="0841F4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Podejście sytuacyjne w spedycji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8F35" w14:textId="26D0936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CA8FFDC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18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CC6" w14:textId="59E6189C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Źródła informacji dla sektora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C01E" w14:textId="303D140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54DE3D7E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8746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2E93" w14:textId="35E75605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 xml:space="preserve">Uregulowania prawne w </w:t>
            </w:r>
            <w:proofErr w:type="spellStart"/>
            <w:r w:rsidRPr="009B6331">
              <w:rPr>
                <w:rFonts w:ascii="Arial" w:hAnsi="Arial" w:cs="Arial"/>
                <w:sz w:val="18"/>
                <w:szCs w:val="18"/>
              </w:rPr>
              <w:t>TiS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5BF9" w14:textId="4CD4C2D2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E1F752D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EE80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9BA2" w14:textId="3ACA9B4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Rodzaje dokumentacji wymaganej do świadczenia usług transportu drogowego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8EDD" w14:textId="34138ED9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F0E10F3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E5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0669" w14:textId="30D7EF7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Formalności graniczne, rola i zakres dokumentu T i karnet</w:t>
            </w:r>
            <w:proofErr w:type="spellStart"/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  <w:lang w:val="es-ES_tradnl"/>
              </w:rPr>
              <w:t>ó</w:t>
            </w:r>
            <w:proofErr w:type="spellEnd"/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w TIR oraz obowiązki i odpowiedzialność posługiwania się nimi.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AEB4" w14:textId="7BE8BA9A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27E8879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888" w14:textId="602FD919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92EA" w14:textId="6709DE6D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 xml:space="preserve">Rachunek zysków i strat spedytora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ECC2" w14:textId="2A4B9AC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9AD00C9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CC45E0" w14:paraId="6BFEC6A3" w14:textId="77777777" w:rsidTr="009D340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3F5F1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B6331" w14:paraId="6CEDDDB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3BE0" w14:textId="77777777" w:rsidR="009B6331" w:rsidRPr="00E342E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7A57" w14:textId="77777777" w:rsidR="009B6331" w:rsidRPr="009B6331" w:rsidRDefault="009B6331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</w:pPr>
            <w:r w:rsidRPr="009B6331"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  <w:t xml:space="preserve">Szymonik A., Ekonomika transportu dla potrzeb logistyka. Teoria i praktyka. Wyd. </w:t>
            </w:r>
            <w:proofErr w:type="spellStart"/>
            <w:r w:rsidRPr="009B6331"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  <w:t>Dyfin</w:t>
            </w:r>
            <w:proofErr w:type="spellEnd"/>
            <w:r w:rsidRPr="009B6331"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  <w:t>, Warszawa 2018</w:t>
            </w:r>
          </w:p>
          <w:p w14:paraId="36D85A4F" w14:textId="77777777" w:rsidR="009B6331" w:rsidRPr="009B6331" w:rsidRDefault="00000000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6" w:tooltip="Krystyna Wojewódzka-Król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Wojewódzka-Król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K.</w:t>
            </w:r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, </w:t>
            </w:r>
            <w:hyperlink r:id="rId7" w:tooltip="Elżbieta Załoga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Załoga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E., Transport. Wyd. Nauk. PWN, Warszawa 2016</w:t>
            </w:r>
          </w:p>
          <w:p w14:paraId="0C24701E" w14:textId="250D6889" w:rsidR="009B6331" w:rsidRPr="009B6331" w:rsidRDefault="009B6331" w:rsidP="009B633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Poradnik przewoźnika, Wydawnictwo Wiedza i Praktyka, Warszawa (publikacja na bieżąco aktualizowana)</w:t>
            </w:r>
          </w:p>
        </w:tc>
      </w:tr>
      <w:tr w:rsidR="009B6331" w14:paraId="56AD82D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A6A0" w14:textId="77777777" w:rsidR="009B6331" w:rsidRPr="00F9211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E47A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</w:rPr>
              <w:t xml:space="preserve">Madej B., Michniak J., Madej R., Kurcz J., </w:t>
            </w:r>
            <w:r w:rsidRPr="009B6331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t>Certyfikat kompetencji zawodowych przewoźnika drogowego, Wydanie</w:t>
            </w:r>
            <w:r w:rsidRPr="009B6331">
              <w:rPr>
                <w:b/>
                <w:bCs/>
                <w:sz w:val="18"/>
                <w:szCs w:val="18"/>
              </w:rPr>
              <w:t xml:space="preserve"> </w:t>
            </w:r>
            <w:r w:rsidRPr="009B6331">
              <w:rPr>
                <w:sz w:val="18"/>
                <w:szCs w:val="18"/>
              </w:rPr>
              <w:t>16, stan prawny styczeń 2017</w:t>
            </w:r>
          </w:p>
          <w:p w14:paraId="3C030884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  <w:shd w:val="clear" w:color="auto" w:fill="FFFFFF"/>
              </w:rPr>
              <w:t xml:space="preserve">Stolarski J., Śliżewska J., </w:t>
            </w:r>
            <w:proofErr w:type="spellStart"/>
            <w:r w:rsidRPr="009B6331">
              <w:rPr>
                <w:sz w:val="18"/>
                <w:szCs w:val="18"/>
                <w:shd w:val="clear" w:color="auto" w:fill="FFFFFF"/>
              </w:rPr>
              <w:t>Stochaj</w:t>
            </w:r>
            <w:proofErr w:type="spellEnd"/>
            <w:r w:rsidRPr="009B6331">
              <w:rPr>
                <w:sz w:val="18"/>
                <w:szCs w:val="18"/>
                <w:shd w:val="clear" w:color="auto" w:fill="FFFFFF"/>
              </w:rPr>
              <w:t xml:space="preserve"> J., Śliżewski P.,</w:t>
            </w:r>
            <w:r w:rsidRPr="009B6331">
              <w:rPr>
                <w:sz w:val="18"/>
                <w:szCs w:val="18"/>
              </w:rPr>
              <w:t xml:space="preserve"> Organizacja transportu cz. 1 i 2, </w:t>
            </w:r>
            <w:r w:rsidRPr="009B6331">
              <w:rPr>
                <w:color w:val="222222"/>
                <w:sz w:val="18"/>
                <w:szCs w:val="18"/>
                <w:shd w:val="clear" w:color="auto" w:fill="FFFFFF"/>
              </w:rPr>
              <w:t>WSIP Wydawnictwa Szkolne i Pedagogiczne 2018</w:t>
            </w:r>
          </w:p>
          <w:p w14:paraId="562B501E" w14:textId="5B6A94E1" w:rsidR="009B6331" w:rsidRPr="009B6331" w:rsidRDefault="009B6331" w:rsidP="009B6331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Polska Gazeta Transportowa,  Polskie Wydawnictwo Transportowe, Warszawa</w:t>
            </w:r>
          </w:p>
        </w:tc>
      </w:tr>
    </w:tbl>
    <w:p w14:paraId="59803F53" w14:textId="77777777" w:rsidR="00CC45E0" w:rsidRDefault="00CC45E0" w:rsidP="00CC45E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CC45E0" w14:paraId="2CE7F5DB" w14:textId="77777777" w:rsidTr="009D340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A4439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CC45E0" w14:paraId="5E420874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A068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AB6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CC45E0" w14:paraId="58A3A667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927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7CE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CC45E0" w14:paraId="3282A0EC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A57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B81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  <w:tr w:rsidR="00CC45E0" w14:paraId="503B8738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67D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119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16BF5B3E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CC45E0" w14:paraId="4067656D" w14:textId="77777777" w:rsidTr="009D340E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C2294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C45E0" w14:paraId="077879BC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262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70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B6835F8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27EB431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CC45E0" w14:paraId="247AB2F0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843" w14:textId="5C587CD3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B6331"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73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7CEB698" w14:textId="49B99F3E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 w:rsidR="009B6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</w:p>
          <w:p w14:paraId="103FC19C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ćwiczeniowych - premiowanie systematyczności i samodzielności pracy,</w:t>
            </w:r>
          </w:p>
          <w:p w14:paraId="78F32FB9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ćwiczeń.  </w:t>
            </w:r>
          </w:p>
        </w:tc>
      </w:tr>
      <w:tr w:rsidR="00CC45E0" w14:paraId="314A5CE4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5DD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CD5C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6FBC2699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2021B62B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4856496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CC45E0" w14:paraId="7C66BF9A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6F52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2ED64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826D01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40A634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D8FF2A8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65D230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E14762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20607D1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C198FDC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7F9E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C45E0" w14:paraId="5305EF6B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55A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42" w14:textId="77777777" w:rsidR="00CC45E0" w:rsidRDefault="00CC45E0" w:rsidP="009D340E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3FA1F7BA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39D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FFD5C6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5CF01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186327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44B53F4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8E085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85FAE3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9AA91A4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517C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86C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C45E0" w14:paraId="009BFC63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49D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935" w14:textId="77777777" w:rsidR="00CC45E0" w:rsidRPr="00F9211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4D847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052E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F899DC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D7718F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D047EC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7FD4EE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318A36D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34254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BD26C1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748DC4B7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323" w14:textId="77777777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D72391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D7239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C45E0" w14:paraId="6134B314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9C2F" w14:textId="287F00E1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 w:rsidR="00F92117">
              <w:rPr>
                <w:rFonts w:ascii="Arial" w:hAnsi="Arial" w:cs="Arial"/>
                <w:sz w:val="18"/>
                <w:szCs w:val="18"/>
              </w:rPr>
              <w:t>laboratorium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DC6F7C8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CC45E0" w14:paraId="7698B433" w14:textId="77777777" w:rsidTr="009D340E">
        <w:tc>
          <w:tcPr>
            <w:tcW w:w="1418" w:type="dxa"/>
            <w:vMerge w:val="restart"/>
            <w:shd w:val="clear" w:color="auto" w:fill="auto"/>
          </w:tcPr>
          <w:p w14:paraId="151C949E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047E2687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CC45E0" w14:paraId="598F75B8" w14:textId="77777777" w:rsidTr="009D340E">
        <w:tc>
          <w:tcPr>
            <w:tcW w:w="1418" w:type="dxa"/>
            <w:vMerge/>
            <w:shd w:val="clear" w:color="auto" w:fill="auto"/>
          </w:tcPr>
          <w:p w14:paraId="5B45FA5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6A1D883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9FBEB90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88C236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CC45E0" w14:paraId="1FE01D84" w14:textId="77777777" w:rsidTr="009D340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FA40775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BEF7C3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33A8D0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CC45E0" w14:paraId="5CE90F93" w14:textId="77777777" w:rsidTr="009D340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3D9155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156467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51B9B88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74074FE5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19B888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8D2E51"/>
    <w:multiLevelType w:val="hybridMultilevel"/>
    <w:tmpl w:val="EE443BC2"/>
    <w:lvl w:ilvl="0" w:tplc="01E88C9E">
      <w:start w:val="1"/>
      <w:numFmt w:val="bullet"/>
      <w:pStyle w:val="SylMylnik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560"/>
    <w:multiLevelType w:val="hybridMultilevel"/>
    <w:tmpl w:val="3662BD72"/>
    <w:lvl w:ilvl="0" w:tplc="BF92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BB6"/>
    <w:multiLevelType w:val="hybridMultilevel"/>
    <w:tmpl w:val="22068E1A"/>
    <w:lvl w:ilvl="0" w:tplc="6FACA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1301879709">
    <w:abstractNumId w:val="2"/>
  </w:num>
  <w:num w:numId="3" w16cid:durableId="559828221">
    <w:abstractNumId w:val="3"/>
  </w:num>
  <w:num w:numId="4" w16cid:durableId="67758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E0"/>
    <w:rsid w:val="002D0143"/>
    <w:rsid w:val="004B1A65"/>
    <w:rsid w:val="005F4AF5"/>
    <w:rsid w:val="007D52E2"/>
    <w:rsid w:val="009B6331"/>
    <w:rsid w:val="00B52471"/>
    <w:rsid w:val="00B766F9"/>
    <w:rsid w:val="00CC45E0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AB3"/>
  <w15:chartTrackingRefBased/>
  <w15:docId w15:val="{8B6BB3A8-1356-4786-BDE7-80309E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5E0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B63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C45E0"/>
    <w:pPr>
      <w:ind w:left="720"/>
      <w:contextualSpacing/>
    </w:pPr>
  </w:style>
  <w:style w:type="paragraph" w:customStyle="1" w:styleId="Default">
    <w:name w:val="Default"/>
    <w:rsid w:val="00CC45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45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45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5F4AF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5F4AF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6331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6331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B63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B6331"/>
    <w:rPr>
      <w:color w:val="0000FF"/>
      <w:u w:val="single"/>
    </w:rPr>
  </w:style>
  <w:style w:type="paragraph" w:customStyle="1" w:styleId="SylMylnik">
    <w:name w:val="SylMyślnik"/>
    <w:basedOn w:val="Normalny"/>
    <w:qFormat/>
    <w:rsid w:val="009B6331"/>
    <w:pPr>
      <w:numPr>
        <w:numId w:val="4"/>
      </w:numPr>
      <w:suppressAutoHyphens w:val="0"/>
      <w:spacing w:after="0" w:line="240" w:lineRule="auto"/>
      <w:ind w:left="680" w:hanging="340"/>
    </w:pPr>
    <w:rPr>
      <w:rFonts w:ascii="Arial" w:hAnsi="Arial" w:cs="Arial"/>
      <w:sz w:val="20"/>
      <w:szCs w:val="20"/>
    </w:rPr>
  </w:style>
  <w:style w:type="character" w:styleId="Pogrubienie">
    <w:name w:val="Strong"/>
    <w:uiPriority w:val="22"/>
    <w:qFormat/>
    <w:rsid w:val="009B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Elzbieta-Zaloga,a,318472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Krystyna-Wojewodzka-Krol,a,746508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9</cp:revision>
  <dcterms:created xsi:type="dcterms:W3CDTF">2023-10-27T10:08:00Z</dcterms:created>
  <dcterms:modified xsi:type="dcterms:W3CDTF">2023-11-08T17:10:00Z</dcterms:modified>
</cp:coreProperties>
</file>