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61D47755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0D2427">
              <w:t>I</w:t>
            </w:r>
            <w:r w:rsidR="004303C6">
              <w:t>V</w:t>
            </w:r>
            <w:r>
              <w:t>/S</w:t>
            </w:r>
            <w:r w:rsidR="004303C6">
              <w:t>V</w:t>
            </w:r>
            <w:r w:rsidR="00A259D3">
              <w:t>II</w:t>
            </w:r>
            <w:r w:rsidR="00704910">
              <w:t>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704910">
              <w:t>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2F872B19" w:rsidR="002E14FB" w:rsidRPr="00477A52" w:rsidRDefault="001C766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Moduł zajęć podstawowych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4349955" w:rsidR="002E14FB" w:rsidRPr="00DB4E2F" w:rsidRDefault="004303C6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Seminarium dyplomowe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9A9D67F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2A8EC623" w:rsidR="00DB4E2F" w:rsidRPr="00477A52" w:rsidRDefault="00704910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4DFC8F3E" w:rsidR="00DB4E2F" w:rsidRPr="00477A52" w:rsidRDefault="0090576D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1C5F6FAA" w:rsidR="00DB4E2F" w:rsidRPr="00477A52" w:rsidRDefault="00A259D3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04910">
              <w:rPr>
                <w:sz w:val="18"/>
                <w:szCs w:val="18"/>
              </w:rPr>
              <w:t>ósmy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2ECBBA79" w:rsidR="00DB4E2F" w:rsidRPr="00477A52" w:rsidRDefault="00A90620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A0A" w14:textId="03341B1A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0A39C1B2" w:rsidR="00DB4E2F" w:rsidRPr="00477A52" w:rsidRDefault="00603E58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03E58">
              <w:rPr>
                <w:sz w:val="18"/>
                <w:szCs w:val="18"/>
              </w:rPr>
              <w:t>Seminaria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0CC9B1F3" w:rsidR="00BE71FF" w:rsidRPr="00477A52" w:rsidRDefault="00603E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03E58">
              <w:rPr>
                <w:sz w:val="18"/>
                <w:szCs w:val="18"/>
              </w:rPr>
              <w:t>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0453" w14:textId="77777777" w:rsidR="00D97D6F" w:rsidRPr="00D97D6F" w:rsidRDefault="00D97D6F" w:rsidP="00D97D6F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7D6F">
              <w:rPr>
                <w:rFonts w:cs="Calibri"/>
                <w:sz w:val="18"/>
                <w:szCs w:val="18"/>
              </w:rPr>
              <w:t xml:space="preserve">Poznanie specyfiki prac dyplomowych jako ogniwo łączące proces dydaktyczny i zamykające proces edukacji na studiach wyższych, pierwszego stopnia. Zapoznanie się z podstawową metodologią realizacji prac inżynierskich. </w:t>
            </w:r>
          </w:p>
          <w:p w14:paraId="386F2832" w14:textId="0F94844D" w:rsidR="008C268C" w:rsidRPr="0028277C" w:rsidRDefault="00D97D6F" w:rsidP="00D97D6F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7D6F">
              <w:rPr>
                <w:rFonts w:cs="Calibri"/>
                <w:sz w:val="18"/>
                <w:szCs w:val="18"/>
              </w:rPr>
              <w:t xml:space="preserve">Ukształtowanie nawyków pozwalających twórczo spożytkować wiedzę opanowaną w trakcie studiów.  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6A9CE00D" w:rsidR="008C268C" w:rsidRPr="00AA1E2B" w:rsidRDefault="00FD04D8" w:rsidP="00D97D6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D04D8">
              <w:rPr>
                <w:rFonts w:cs="Calibri"/>
                <w:sz w:val="18"/>
                <w:szCs w:val="18"/>
              </w:rPr>
              <w:t>Opanowanie wymagań merytorycznych  i językowych związanych z samodzielnym redagowaniem pracy dyplomow</w:t>
            </w:r>
            <w:r>
              <w:rPr>
                <w:rFonts w:cs="Calibri"/>
                <w:sz w:val="18"/>
                <w:szCs w:val="18"/>
              </w:rPr>
              <w:t>ej.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F379F1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A1103">
              <w:rPr>
                <w:sz w:val="18"/>
                <w:szCs w:val="18"/>
              </w:rPr>
              <w:t>Seminaria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4C072908" w:rsidR="00E72976" w:rsidRPr="00526BF6" w:rsidRDefault="004358A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C634B1D" w:rsidR="00E72976" w:rsidRPr="00526BF6" w:rsidRDefault="004358A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F511E8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29853B3F" w:rsidR="00696A68" w:rsidRDefault="00F511E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EFD0061" w:rsidR="00696A68" w:rsidRPr="00F86BC0" w:rsidRDefault="00BE3525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BE3525"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89CD1BD" w:rsidR="00102D9A" w:rsidRPr="00604794" w:rsidRDefault="00644D26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Seminarium dyplomowe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A1626C0" w:rsidR="00102D9A" w:rsidRPr="00E96176" w:rsidRDefault="004358AF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20</w:t>
            </w:r>
          </w:p>
        </w:tc>
      </w:tr>
      <w:tr w:rsidR="00BE3525" w14:paraId="0D20DB1C" w14:textId="77777777" w:rsidTr="00F511E8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C5F8D" w14:textId="77777777" w:rsidR="00BE3525" w:rsidRDefault="00BE352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5ED0" w14:textId="70877CA4" w:rsidR="00BE3525" w:rsidRDefault="00F511E8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30 godzin, co odpowiada </w:t>
            </w:r>
            <w:r w:rsidR="0020218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</w:t>
            </w:r>
            <w:r w:rsidR="0020218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wi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ECTS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5369" w14:textId="77777777" w:rsidR="00BE3525" w:rsidRDefault="00BE3525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644D26" w14:paraId="5110A840" w14:textId="77777777" w:rsidTr="00F511E8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DF725" w14:textId="773EAE09" w:rsidR="00644D26" w:rsidRDefault="00F511E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6A25" w14:textId="77777777" w:rsidR="00F511E8" w:rsidRPr="00F511E8" w:rsidRDefault="00F511E8" w:rsidP="00F511E8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Bilans nakładu pracy studenta: </w:t>
            </w:r>
          </w:p>
          <w:p w14:paraId="48A5CF87" w14:textId="74B7AFE0" w:rsidR="00F511E8" w:rsidRPr="00F511E8" w:rsidRDefault="00F511E8" w:rsidP="00F511E8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1. </w:t>
            </w:r>
            <w:r w:rsidR="000C72B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Samodzielne studium tematu (przegląd literaturowy, własne koncepcja pacy)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4358A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</w:t>
            </w:r>
          </w:p>
          <w:p w14:paraId="47A96882" w14:textId="45E3233B" w:rsidR="00F511E8" w:rsidRPr="00F511E8" w:rsidRDefault="00F511E8" w:rsidP="00F511E8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. 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Przygotowanie </w:t>
            </w:r>
            <w:r w:rsidR="0058410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własnej prezentacji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4358A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  <w:r w:rsidR="0070491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  <w:p w14:paraId="258F0708" w14:textId="5AF9E316" w:rsidR="00644D26" w:rsidRDefault="00F511E8" w:rsidP="000C72BE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Łączny nakład pracy studenta wynosi </w:t>
            </w:r>
            <w:r w:rsidR="004358A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6</w:t>
            </w:r>
            <w:r w:rsidR="0070491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</w:t>
            </w:r>
            <w:r w:rsidR="000C72B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, </w:t>
            </w:r>
            <w:r w:rsidR="004358A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</w:t>
            </w:r>
            <w:r w:rsidR="0020218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wi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D8768" w14:textId="05612974" w:rsidR="00644D26" w:rsidRDefault="004358AF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6</w:t>
            </w:r>
            <w:r w:rsidR="0070491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45358E54" w:rsidR="002E14FB" w:rsidRDefault="004F481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0012BBF" w:rsidR="002E14FB" w:rsidRPr="0094122C" w:rsidRDefault="004358A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A26AA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0F9DC2EB" w:rsidR="002E14FB" w:rsidRDefault="004F481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9F4417F" w:rsidR="002E14FB" w:rsidRPr="0094122C" w:rsidRDefault="004358A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14A48543" w:rsidR="00061453" w:rsidRDefault="004F4818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0F69189" w:rsidR="00061453" w:rsidRDefault="0070491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9ECA9" w14:textId="77777777" w:rsidR="006148CC" w:rsidRPr="006148CC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>W1: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3FEDD3F4" w14:textId="764910F1" w:rsidR="00061453" w:rsidRPr="00AA1E2B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>W2: K-W09- Definiuje kluczowe pojęcia z zakresu logistyki. Określa czynniki produkcji transportowej i potrafi organizować przewozy różnorodnych lądunków. Odtwarza wiedzę na temat transportu własnego w działalności produkcyjnej i usługowej.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26DC29" w14:textId="77777777" w:rsidR="006148CC" w:rsidRPr="006148CC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 xml:space="preserve">U1: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1BD8CA11" w:rsidR="00061453" w:rsidRPr="00AA1E2B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 xml:space="preserve">U2: K_UO3 – Umie gromadzić, przetwarzać, interpretować i udostępniać dane wykorzystując zaawansowane technologie informatyczne. Wykorzystuje przy tym metody analityczne i eksperymentalne - P6S_UK, P6S_UW.   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9589" w14:textId="77777777" w:rsidR="006148CC" w:rsidRPr="006148CC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>K1: AB1_K01 – Jest przygotowany do podjęcia pracy w zawodzie logistyka i inżyniera ds. transportu –PS6_KO, PS6_KR, PS6_KK.</w:t>
            </w:r>
          </w:p>
          <w:p w14:paraId="240DD358" w14:textId="1407A527" w:rsidR="00AF2E99" w:rsidRPr="00AA1E2B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>K2: AB1_K02 – Wykazuje wysoki profesjonalizm i poziom etyczny pracy, potrafi przewidzieć skutki prawne i moralne podejmowanych działań – PS6_KR, PS6_KK.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1043"/>
        <w:gridCol w:w="6867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745F99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745F99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860ED02" w:rsidR="002E14FB" w:rsidRDefault="00745F99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Seminaria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F76F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Najistotniejsze rozdziały dla różnych rodzajów prac dyplomowych, w szczególności prac inżynierskich.</w:t>
            </w:r>
          </w:p>
          <w:p w14:paraId="701E3D28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Główne elementy prac inżynierskich wynikające z ustawy i regulaminu studiów.</w:t>
            </w:r>
          </w:p>
          <w:p w14:paraId="531D0D95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Zgodność tematu pracy dyplomowej z kierunkiem studiów, potrzeba określenia jej zakresu.</w:t>
            </w:r>
          </w:p>
          <w:p w14:paraId="1C9EF641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Poprawna struktura pracy (proporcje i właściwa kolejność rozdziałów).</w:t>
            </w:r>
          </w:p>
          <w:p w14:paraId="1959EF63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Przykłady poprawnych prac dyplomowych.</w:t>
            </w:r>
          </w:p>
          <w:p w14:paraId="2A415F4A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lastRenderedPageBreak/>
              <w:t>Zasady zamieszczania i numeracji w pracy tabel, rysunków, wykresów, schematów, fotografii. Celowość używania załączników itp.</w:t>
            </w:r>
          </w:p>
          <w:p w14:paraId="28F167CF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Cechy plagiatów oraz skutki decyzji o popełnieniu plagiatu.</w:t>
            </w:r>
          </w:p>
          <w:p w14:paraId="50284671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Na czym polega obrona pracy dyplomowej inżynierskiej.</w:t>
            </w:r>
          </w:p>
          <w:p w14:paraId="0A4E3379" w14:textId="06506AE8" w:rsidR="002E14FB" w:rsidRPr="00EE187B" w:rsidRDefault="002E14FB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3C6344DE" w:rsidR="00C95C3F" w:rsidRPr="00C95C3F" w:rsidRDefault="004358AF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9E68" w14:textId="77777777" w:rsidR="002C6146" w:rsidRPr="002C6146" w:rsidRDefault="002C6146" w:rsidP="002C614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2C6146">
              <w:rPr>
                <w:sz w:val="18"/>
                <w:szCs w:val="18"/>
              </w:rPr>
              <w:t xml:space="preserve">1. </w:t>
            </w:r>
            <w:proofErr w:type="spellStart"/>
            <w:r w:rsidRPr="002C6146">
              <w:rPr>
                <w:sz w:val="18"/>
                <w:szCs w:val="18"/>
              </w:rPr>
              <w:t>Pioterek</w:t>
            </w:r>
            <w:proofErr w:type="spellEnd"/>
            <w:r w:rsidRPr="002C6146">
              <w:rPr>
                <w:sz w:val="18"/>
                <w:szCs w:val="18"/>
              </w:rPr>
              <w:t xml:space="preserve"> P., </w:t>
            </w:r>
            <w:proofErr w:type="spellStart"/>
            <w:r w:rsidRPr="002C6146">
              <w:rPr>
                <w:sz w:val="18"/>
                <w:szCs w:val="18"/>
              </w:rPr>
              <w:t>Zieleniecka</w:t>
            </w:r>
            <w:proofErr w:type="spellEnd"/>
            <w:r w:rsidRPr="002C6146">
              <w:rPr>
                <w:sz w:val="18"/>
                <w:szCs w:val="18"/>
              </w:rPr>
              <w:t xml:space="preserve"> B., Technika pisania prac dyplomowych. Wydawnictwo Wyższej Szkoły Bankowej. Poznań 2003.</w:t>
            </w:r>
          </w:p>
          <w:p w14:paraId="0A8C2F85" w14:textId="75B2BA91" w:rsidR="002E14FB" w:rsidRPr="00AA1E2B" w:rsidRDefault="002C6146" w:rsidP="002C614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2C6146">
              <w:rPr>
                <w:sz w:val="18"/>
                <w:szCs w:val="18"/>
              </w:rPr>
              <w:t xml:space="preserve">2. Majchrzak J., </w:t>
            </w:r>
            <w:proofErr w:type="spellStart"/>
            <w:r w:rsidRPr="002C6146">
              <w:rPr>
                <w:sz w:val="18"/>
                <w:szCs w:val="18"/>
              </w:rPr>
              <w:t>Mendcelowoel</w:t>
            </w:r>
            <w:proofErr w:type="spellEnd"/>
            <w:r w:rsidRPr="002C6146">
              <w:rPr>
                <w:sz w:val="18"/>
                <w:szCs w:val="18"/>
              </w:rPr>
              <w:t xml:space="preserve"> T., Metodyka pisania prac magisterskich i dyplomowych. Wydawnictwo Uniwersytetu Ekonomicznego, Poznań 2009.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B70EA28" w:rsidR="002E14FB" w:rsidRPr="009A1103" w:rsidRDefault="009A1103" w:rsidP="009A110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</w:t>
            </w:r>
            <w:r w:rsidRPr="009A1103">
              <w:rPr>
                <w:sz w:val="18"/>
                <w:szCs w:val="18"/>
              </w:rPr>
              <w:t>Wisłocki K., Metodologia i redakcja prac naukowych, WPP., Poznań 2013.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C4BCE62" w:rsidR="00DB56EB" w:rsidRPr="008A422D" w:rsidRDefault="004303C6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Seminaria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4029" w14:textId="2339496A" w:rsidR="004303C6" w:rsidRPr="004303C6" w:rsidRDefault="004303C6" w:rsidP="004303C6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303C6">
              <w:rPr>
                <w:rFonts w:eastAsia="Times New Roman" w:cs="Times New Roman"/>
                <w:sz w:val="18"/>
                <w:szCs w:val="18"/>
                <w:lang w:eastAsia="pl-PL"/>
              </w:rPr>
              <w:t>Zaliczenie na podstawie poziomu przygotowanych prezentacji</w:t>
            </w:r>
          </w:p>
          <w:p w14:paraId="27ED5D02" w14:textId="77777777" w:rsidR="004303C6" w:rsidRPr="004303C6" w:rsidRDefault="004303C6" w:rsidP="004303C6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303C6">
              <w:rPr>
                <w:rFonts w:eastAsia="Times New Roman" w:cs="Times New Roman"/>
                <w:sz w:val="18"/>
                <w:szCs w:val="18"/>
                <w:lang w:eastAsia="pl-PL"/>
              </w:rPr>
              <w:t>Kompetentny udział w dyskusji nad przedstawionymi wersjami roboczymi prac dyplomowych jest istotnym elementem ostatecznej oceny</w:t>
            </w:r>
          </w:p>
          <w:p w14:paraId="42D7DB9A" w14:textId="060E855F" w:rsidR="0085257F" w:rsidRPr="00EE187B" w:rsidRDefault="0085257F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61B1AE08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Oceniani</w:t>
            </w:r>
            <w:r w:rsidR="001C766F">
              <w:rPr>
                <w:sz w:val="18"/>
                <w:szCs w:val="18"/>
              </w:rPr>
              <w:t>e</w:t>
            </w:r>
            <w:r w:rsidRPr="00C23142">
              <w:rPr>
                <w:sz w:val="18"/>
                <w:szCs w:val="18"/>
              </w:rPr>
              <w:t xml:space="preserve"> i </w:t>
            </w:r>
            <w:r w:rsidR="001C766F">
              <w:rPr>
                <w:sz w:val="18"/>
                <w:szCs w:val="18"/>
              </w:rPr>
              <w:t>zaliczenia z oceną końcową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6522" w14:textId="77777777" w:rsidR="005752CD" w:rsidRDefault="005752CD" w:rsidP="002274B7">
      <w:pPr>
        <w:spacing w:after="0" w:line="240" w:lineRule="auto"/>
      </w:pPr>
      <w:r>
        <w:separator/>
      </w:r>
    </w:p>
  </w:endnote>
  <w:endnote w:type="continuationSeparator" w:id="0">
    <w:p w14:paraId="77204151" w14:textId="77777777" w:rsidR="005752CD" w:rsidRDefault="005752C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EA57" w14:textId="77777777" w:rsidR="005752CD" w:rsidRDefault="005752CD" w:rsidP="002274B7">
      <w:pPr>
        <w:spacing w:after="0" w:line="240" w:lineRule="auto"/>
      </w:pPr>
      <w:r>
        <w:separator/>
      </w:r>
    </w:p>
  </w:footnote>
  <w:footnote w:type="continuationSeparator" w:id="0">
    <w:p w14:paraId="5ACF5A78" w14:textId="77777777" w:rsidR="005752CD" w:rsidRDefault="005752CD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B3234"/>
    <w:rsid w:val="000B3AC4"/>
    <w:rsid w:val="000C64DF"/>
    <w:rsid w:val="000C72BE"/>
    <w:rsid w:val="000D2427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C766F"/>
    <w:rsid w:val="001D0D4F"/>
    <w:rsid w:val="001E1786"/>
    <w:rsid w:val="001F5CE4"/>
    <w:rsid w:val="00202186"/>
    <w:rsid w:val="002274B7"/>
    <w:rsid w:val="002622A3"/>
    <w:rsid w:val="0028277C"/>
    <w:rsid w:val="002A7D72"/>
    <w:rsid w:val="002C6146"/>
    <w:rsid w:val="002D2A56"/>
    <w:rsid w:val="002E14FB"/>
    <w:rsid w:val="00330CBE"/>
    <w:rsid w:val="0033323D"/>
    <w:rsid w:val="00335800"/>
    <w:rsid w:val="003449FF"/>
    <w:rsid w:val="0037414C"/>
    <w:rsid w:val="003D17FC"/>
    <w:rsid w:val="003D2D6E"/>
    <w:rsid w:val="0041317C"/>
    <w:rsid w:val="00425F48"/>
    <w:rsid w:val="004303C6"/>
    <w:rsid w:val="0043221E"/>
    <w:rsid w:val="004358AF"/>
    <w:rsid w:val="0044109D"/>
    <w:rsid w:val="0044607F"/>
    <w:rsid w:val="004573F6"/>
    <w:rsid w:val="00461BDE"/>
    <w:rsid w:val="004635BF"/>
    <w:rsid w:val="00477A52"/>
    <w:rsid w:val="004974C5"/>
    <w:rsid w:val="004A54EA"/>
    <w:rsid w:val="004D65B7"/>
    <w:rsid w:val="004F4818"/>
    <w:rsid w:val="004F744E"/>
    <w:rsid w:val="004F7EF0"/>
    <w:rsid w:val="0050343A"/>
    <w:rsid w:val="0050474C"/>
    <w:rsid w:val="00506CE1"/>
    <w:rsid w:val="00513CDD"/>
    <w:rsid w:val="00526A1A"/>
    <w:rsid w:val="00526BF6"/>
    <w:rsid w:val="00534E82"/>
    <w:rsid w:val="00567235"/>
    <w:rsid w:val="00573A71"/>
    <w:rsid w:val="005752CD"/>
    <w:rsid w:val="00583426"/>
    <w:rsid w:val="0058410D"/>
    <w:rsid w:val="00597070"/>
    <w:rsid w:val="005B6342"/>
    <w:rsid w:val="005F559F"/>
    <w:rsid w:val="00603E58"/>
    <w:rsid w:val="00604794"/>
    <w:rsid w:val="006148CC"/>
    <w:rsid w:val="006210DE"/>
    <w:rsid w:val="00621E7D"/>
    <w:rsid w:val="00634AA5"/>
    <w:rsid w:val="006365E7"/>
    <w:rsid w:val="00644D26"/>
    <w:rsid w:val="0065460A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04910"/>
    <w:rsid w:val="00710E91"/>
    <w:rsid w:val="00735F7B"/>
    <w:rsid w:val="00737120"/>
    <w:rsid w:val="0074004A"/>
    <w:rsid w:val="00744A3C"/>
    <w:rsid w:val="00745F99"/>
    <w:rsid w:val="007537ED"/>
    <w:rsid w:val="007841D1"/>
    <w:rsid w:val="007865A2"/>
    <w:rsid w:val="007D1064"/>
    <w:rsid w:val="007F384B"/>
    <w:rsid w:val="007F55DF"/>
    <w:rsid w:val="00827290"/>
    <w:rsid w:val="00831B5B"/>
    <w:rsid w:val="00834314"/>
    <w:rsid w:val="00850111"/>
    <w:rsid w:val="0085257F"/>
    <w:rsid w:val="00873301"/>
    <w:rsid w:val="00875443"/>
    <w:rsid w:val="00876E52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0576D"/>
    <w:rsid w:val="00910B66"/>
    <w:rsid w:val="00920EAA"/>
    <w:rsid w:val="009274FD"/>
    <w:rsid w:val="0094122C"/>
    <w:rsid w:val="00951840"/>
    <w:rsid w:val="0095450C"/>
    <w:rsid w:val="00971D98"/>
    <w:rsid w:val="00982C55"/>
    <w:rsid w:val="00982D04"/>
    <w:rsid w:val="0099364D"/>
    <w:rsid w:val="009A1103"/>
    <w:rsid w:val="009A2F1C"/>
    <w:rsid w:val="009B6247"/>
    <w:rsid w:val="00A02FE0"/>
    <w:rsid w:val="00A21373"/>
    <w:rsid w:val="00A259D3"/>
    <w:rsid w:val="00A26AA7"/>
    <w:rsid w:val="00A4794E"/>
    <w:rsid w:val="00A90620"/>
    <w:rsid w:val="00A92E76"/>
    <w:rsid w:val="00A939B5"/>
    <w:rsid w:val="00A94DFC"/>
    <w:rsid w:val="00AA1236"/>
    <w:rsid w:val="00AA1E2B"/>
    <w:rsid w:val="00AD2C80"/>
    <w:rsid w:val="00AE70CF"/>
    <w:rsid w:val="00AF2E99"/>
    <w:rsid w:val="00B06E8C"/>
    <w:rsid w:val="00B1595C"/>
    <w:rsid w:val="00B27931"/>
    <w:rsid w:val="00B324AD"/>
    <w:rsid w:val="00B479D8"/>
    <w:rsid w:val="00B61C65"/>
    <w:rsid w:val="00B71EEB"/>
    <w:rsid w:val="00B82D28"/>
    <w:rsid w:val="00B84A91"/>
    <w:rsid w:val="00B9711C"/>
    <w:rsid w:val="00BC16E1"/>
    <w:rsid w:val="00BE3525"/>
    <w:rsid w:val="00BE71FF"/>
    <w:rsid w:val="00BF248D"/>
    <w:rsid w:val="00C069AB"/>
    <w:rsid w:val="00C23142"/>
    <w:rsid w:val="00C27F82"/>
    <w:rsid w:val="00C3583A"/>
    <w:rsid w:val="00C40B5E"/>
    <w:rsid w:val="00C44E35"/>
    <w:rsid w:val="00C45C0A"/>
    <w:rsid w:val="00C461F3"/>
    <w:rsid w:val="00C55D18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6CAD"/>
    <w:rsid w:val="00D4064D"/>
    <w:rsid w:val="00D94510"/>
    <w:rsid w:val="00D97D6F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E187B"/>
    <w:rsid w:val="00EF3E1B"/>
    <w:rsid w:val="00F22B05"/>
    <w:rsid w:val="00F257BA"/>
    <w:rsid w:val="00F26E2B"/>
    <w:rsid w:val="00F4693E"/>
    <w:rsid w:val="00F500AF"/>
    <w:rsid w:val="00F511E8"/>
    <w:rsid w:val="00F610ED"/>
    <w:rsid w:val="00F71FF8"/>
    <w:rsid w:val="00F73C57"/>
    <w:rsid w:val="00F86897"/>
    <w:rsid w:val="00F86BC0"/>
    <w:rsid w:val="00FC3810"/>
    <w:rsid w:val="00FD04D8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F8C52-4530-4997-B7B7-29B8979E3758}"/>
</file>

<file path=customXml/itemProps3.xml><?xml version="1.0" encoding="utf-8"?>
<ds:datastoreItem xmlns:ds="http://schemas.openxmlformats.org/officeDocument/2006/customXml" ds:itemID="{1C4389A3-1EAE-49B9-AEEB-A0CCDF4FD92F}"/>
</file>

<file path=customXml/itemProps4.xml><?xml version="1.0" encoding="utf-8"?>
<ds:datastoreItem xmlns:ds="http://schemas.openxmlformats.org/officeDocument/2006/customXml" ds:itemID="{B29911C5-F15A-4F75-A401-D79C0BDE1D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38</cp:revision>
  <cp:lastPrinted>1995-11-21T16:41:00Z</cp:lastPrinted>
  <dcterms:created xsi:type="dcterms:W3CDTF">2022-09-06T15:18:00Z</dcterms:created>
  <dcterms:modified xsi:type="dcterms:W3CDTF">2023-10-31T17:18:00Z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