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37BA958" w:rsidR="002E14FB" w:rsidRPr="00E20C4A" w:rsidRDefault="00930598" w:rsidP="00E20C4A">
            <w:pPr>
              <w:spacing w:before="120" w:after="120" w:line="240" w:lineRule="auto"/>
              <w:rPr>
                <w:color w:val="000000" w:themeColor="text1"/>
              </w:rPr>
            </w:pPr>
            <w:r w:rsidRPr="00E20C4A">
              <w:rPr>
                <w:color w:val="000000" w:themeColor="text1"/>
              </w:rPr>
              <w:t>R.</w:t>
            </w:r>
            <w:r w:rsidR="00677F54" w:rsidRPr="00E20C4A">
              <w:rPr>
                <w:color w:val="000000" w:themeColor="text1"/>
              </w:rPr>
              <w:t>I</w:t>
            </w:r>
            <w:r w:rsidRPr="00E20C4A">
              <w:rPr>
                <w:color w:val="000000" w:themeColor="text1"/>
              </w:rPr>
              <w:t>II / S.</w:t>
            </w:r>
            <w:r w:rsidR="00677F54" w:rsidRPr="00E20C4A">
              <w:rPr>
                <w:color w:val="000000" w:themeColor="text1"/>
              </w:rPr>
              <w:t>5</w:t>
            </w:r>
            <w:r w:rsidRPr="00E20C4A">
              <w:rPr>
                <w:color w:val="000000" w:themeColor="text1"/>
              </w:rPr>
              <w:t xml:space="preserve"> -</w:t>
            </w:r>
            <w:r w:rsidR="00912E08">
              <w:rPr>
                <w:color w:val="000000" w:themeColor="text1"/>
              </w:rPr>
              <w:t>3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C0EE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  <w:r w:rsidR="00912E08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6CB464C" w:rsidR="002E14FB" w:rsidRPr="00912E08" w:rsidRDefault="00912E08" w:rsidP="003248F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12E08">
              <w:rPr>
                <w:b/>
                <w:bCs/>
                <w:sz w:val="20"/>
                <w:szCs w:val="20"/>
              </w:rPr>
              <w:t xml:space="preserve">PO9: </w:t>
            </w:r>
            <w:r w:rsidR="00677F54" w:rsidRPr="00912E08">
              <w:rPr>
                <w:b/>
                <w:bCs/>
                <w:sz w:val="20"/>
                <w:szCs w:val="20"/>
              </w:rPr>
              <w:t>Podstawy projektowania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E20C4A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E20C4A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E20C4A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0730DC7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E20C4A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E20C4A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E20C4A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045D71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  <w:r w:rsidR="00677F54">
              <w:rPr>
                <w:sz w:val="18"/>
                <w:szCs w:val="18"/>
              </w:rPr>
              <w:t>/Infrastruktura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68473E5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2. Podstawy matematyki</w:t>
            </w:r>
          </w:p>
          <w:p w14:paraId="748192A3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3. Podstawy materiałoznawstwa</w:t>
            </w:r>
          </w:p>
          <w:p w14:paraId="26155F97" w14:textId="60F9C7B5" w:rsidR="00677F54" w:rsidRPr="00E20C4A" w:rsidRDefault="00677F54" w:rsidP="00E20C4A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 xml:space="preserve">4. </w:t>
            </w:r>
            <w:r w:rsidR="00E20C4A" w:rsidRPr="00E20C4A">
              <w:rPr>
                <w:color w:val="000000" w:themeColor="text1"/>
                <w:sz w:val="18"/>
                <w:szCs w:val="18"/>
              </w:rPr>
              <w:t>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6D7E61">
        <w:trPr>
          <w:trHeight w:val="6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3F5CC6A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najważniejszych terminów i definicji stosowane w mostownictwie oraz podstawowych zasad kształtowania komunikacyjnego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obiektów 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4D24648" w:rsidR="00930598" w:rsidRPr="006D7E61" w:rsidRDefault="00930598" w:rsidP="006D7E61">
            <w:pPr>
              <w:pStyle w:val="NormalnyWeb"/>
              <w:spacing w:before="0" w:beforeAutospacing="0" w:after="9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Identyfikowanie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zasadniczych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elementów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konstrukcji mostowych i elementów wyposażenia technicznego typowych obiektów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1C6916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ogólnych zasad projektowania prostych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drogowych obiektów mostowych oraz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zasad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dotycząc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przeprowadzania podstawowych obliczeń statyczno-wytrzymałościowych.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6D7E61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7E61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023EC32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6B2C843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2DFDBAA" w:rsidR="00930598" w:rsidRPr="009846F7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D010ECD" w:rsidR="00930598" w:rsidRDefault="00930598" w:rsidP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466B9B">
              <w:rPr>
                <w:rFonts w:eastAsia="Times New Roman" w:cs="Times New Roman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43BDF35" w:rsidR="00466B9B" w:rsidRPr="009846F7" w:rsidRDefault="00466B9B" w:rsidP="009846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748780A" w:rsidR="00930598" w:rsidRDefault="00930598" w:rsidP="00E20C4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</w:t>
            </w:r>
            <w:r w:rsidR="00E20C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C108434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</w:t>
            </w:r>
            <w:r w:rsidR="006D7E61">
              <w:rPr>
                <w:sz w:val="18"/>
                <w:szCs w:val="18"/>
              </w:rPr>
              <w:t>ealizacja zadań projektowych</w:t>
            </w:r>
            <w:r w:rsidR="006D7E61">
              <w:rPr>
                <w:sz w:val="18"/>
                <w:szCs w:val="18"/>
              </w:rPr>
              <w:tab/>
            </w:r>
            <w:r w:rsidR="006D7E61">
              <w:rPr>
                <w:sz w:val="18"/>
                <w:szCs w:val="18"/>
              </w:rPr>
              <w:tab/>
            </w:r>
            <w:r w:rsidR="006D7E61">
              <w:rPr>
                <w:sz w:val="18"/>
                <w:szCs w:val="18"/>
              </w:rPr>
              <w:tab/>
              <w:t>3</w:t>
            </w:r>
            <w:r>
              <w:rPr>
                <w:sz w:val="18"/>
                <w:szCs w:val="18"/>
              </w:rPr>
              <w:t>0</w:t>
            </w:r>
          </w:p>
          <w:p w14:paraId="4A9D80B0" w14:textId="2BA08319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12E08">
              <w:rPr>
                <w:sz w:val="18"/>
                <w:szCs w:val="18"/>
              </w:rPr>
              <w:t>5</w:t>
            </w:r>
          </w:p>
          <w:p w14:paraId="175ECB2A" w14:textId="63F89440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6D7E61">
              <w:rPr>
                <w:sz w:val="18"/>
                <w:szCs w:val="18"/>
              </w:rPr>
              <w:t>egzaminu</w:t>
            </w:r>
            <w:r w:rsidR="00466B9B">
              <w:rPr>
                <w:sz w:val="18"/>
                <w:szCs w:val="18"/>
              </w:rPr>
              <w:t xml:space="preserve"> z wykładów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12E08">
              <w:rPr>
                <w:sz w:val="18"/>
                <w:szCs w:val="18"/>
              </w:rPr>
              <w:t>5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C908E04" w:rsidR="00930598" w:rsidRPr="00A92E76" w:rsidRDefault="00912E08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6B9B">
              <w:rPr>
                <w:sz w:val="18"/>
                <w:szCs w:val="18"/>
              </w:rPr>
              <w:t>0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3CA51CC" w:rsidR="00930598" w:rsidRPr="0094122C" w:rsidRDefault="00930598" w:rsidP="006D7E6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912E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930598" w:rsidRDefault="00930598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FCAB0" w14:textId="72865FA5" w:rsidR="000A2110" w:rsidRPr="0088763F" w:rsidRDefault="000A2110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W1: Ma wiedzę związaną z wykorzystaniem narzędzi CAD do tworzenia rysunków projektowanych obiektów inżynierskich. (K_W10)</w:t>
            </w:r>
          </w:p>
          <w:p w14:paraId="3FEDD3F4" w14:textId="0E045470" w:rsidR="00930598" w:rsidRPr="0088763F" w:rsidRDefault="00930598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W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>2</w:t>
            </w:r>
            <w:r w:rsidRPr="0088763F">
              <w:rPr>
                <w:color w:val="000000" w:themeColor="text1"/>
                <w:sz w:val="20"/>
                <w:szCs w:val="20"/>
              </w:rPr>
              <w:t>: Potrafi zidentyfikować elementy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 xml:space="preserve"> obiektów inżynierskich</w:t>
            </w:r>
            <w:r w:rsidRPr="0088763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 xml:space="preserve">i </w:t>
            </w:r>
            <w:r w:rsidRPr="0088763F">
              <w:rPr>
                <w:color w:val="000000" w:themeColor="text1"/>
                <w:sz w:val="20"/>
                <w:szCs w:val="20"/>
              </w:rPr>
              <w:t>określić ich podstawowe cechy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 xml:space="preserve"> funkcjonalne i geometryczne</w:t>
            </w:r>
            <w:r w:rsidRPr="0088763F">
              <w:rPr>
                <w:color w:val="000000" w:themeColor="text1"/>
                <w:sz w:val="20"/>
                <w:szCs w:val="20"/>
              </w:rPr>
              <w:t xml:space="preserve">. Zna ogólne podstawy projektowania prostych </w:t>
            </w:r>
            <w:r w:rsidR="000E0774" w:rsidRPr="0088763F">
              <w:rPr>
                <w:color w:val="000000" w:themeColor="text1"/>
                <w:sz w:val="20"/>
                <w:szCs w:val="20"/>
              </w:rPr>
              <w:t>konstrukcji inżynierskich</w:t>
            </w:r>
            <w:r w:rsidRPr="0088763F">
              <w:rPr>
                <w:color w:val="000000" w:themeColor="text1"/>
                <w:sz w:val="20"/>
                <w:szCs w:val="20"/>
              </w:rPr>
              <w:t>. (K_W15)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3B77C19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 xml:space="preserve">U1: Umie poprawnie formułować i rozwiązywać proste zadania z zakresu projektowania 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>typowych, prostych obiektów inżynierskich</w:t>
            </w:r>
            <w:r w:rsidRPr="0088763F">
              <w:rPr>
                <w:color w:val="000000" w:themeColor="text1"/>
                <w:sz w:val="20"/>
                <w:szCs w:val="20"/>
              </w:rPr>
              <w:t>. Rozumie, że oprócz technicznych kwestii w projektowaniu ważne są takie aspekty jak: ochrona środowiska, zagadnienia prawne czy uwarunkowania ekonomiczne. (K_U08)</w:t>
            </w:r>
          </w:p>
          <w:p w14:paraId="1EBCA897" w14:textId="7FFEE203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U2: Do rozwiąza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 xml:space="preserve">nia zadań inżynierskich potrafi, w drodze krytycznej analizy, </w:t>
            </w:r>
            <w:r w:rsidRPr="0088763F">
              <w:rPr>
                <w:color w:val="000000" w:themeColor="text1"/>
                <w:sz w:val="20"/>
                <w:szCs w:val="20"/>
              </w:rPr>
              <w:t>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D43B40A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K1: Posiada świadomość profesjonalnego podejścia do rozwiązywanych problemów</w:t>
            </w:r>
            <w:r w:rsidR="000A2110" w:rsidRPr="0088763F">
              <w:rPr>
                <w:color w:val="000000" w:themeColor="text1"/>
                <w:sz w:val="20"/>
                <w:szCs w:val="20"/>
              </w:rPr>
              <w:t xml:space="preserve"> technicznych związanych z projektowaniem obiektów inżynierskich. R</w:t>
            </w:r>
            <w:r w:rsidRPr="0088763F">
              <w:rPr>
                <w:color w:val="000000" w:themeColor="text1"/>
                <w:sz w:val="20"/>
                <w:szCs w:val="20"/>
              </w:rPr>
              <w:t>ozumie konieczność podejmowania odpowiedzialności za proponowane przez siebie rozwiązania. (AB1_K03)</w:t>
            </w:r>
          </w:p>
          <w:p w14:paraId="240DD358" w14:textId="4CBFAA87" w:rsidR="00930598" w:rsidRPr="0088763F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88763F">
              <w:rPr>
                <w:color w:val="000000" w:themeColor="text1"/>
                <w:sz w:val="20"/>
                <w:szCs w:val="20"/>
              </w:rP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4377DF7F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 xml:space="preserve">Klasyfikacja obiektów inżynierskich.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04B" w14:textId="5075CFF3" w:rsidR="002E14FB" w:rsidRDefault="002A7D57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3CDBCDC6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Elementy wyposażenia mostów. Skrajnie ruchu. Podstawy kształtowania obiektu w przekroju poprzecznym.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248A" w14:textId="52B772C5" w:rsidR="002E14FB" w:rsidRDefault="002A7D57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0F4798D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36384E06" w:rsidR="000E0159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drogowych.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4B5B" w14:textId="2AA2306E" w:rsidR="000E0159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4E26715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37F287C2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kolejowych.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F96B" w14:textId="34403BC5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60178D1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02AF6E2E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kładek dla pieszych.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2DD7" w14:textId="55D47FAB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5A9DA2D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41872093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Rodzaje i kształtowanie podpór.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E77" w14:textId="3B58D4CA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61D1B5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1C9" w14:textId="0CB406D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8BD3" w14:textId="31DC779D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Budowle podziemne.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F325" w14:textId="5432B9A8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F6D25" w14:paraId="2C21204F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71769AE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18AFF6B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Przegląd metod realizacji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91E0" w14:textId="64D0D7B4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F6D25" w14:paraId="0AC08330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6E208C7B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D332" w14:textId="3607AD86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Obciążenia stałe i zmienne.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FA49" w14:textId="3C25B76D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F6D25" w14:paraId="58CCB17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8C67" w14:textId="71BA4B2F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4A6C" w14:textId="71E5949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Metody obliczeniowe i wymiarowanie.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E681" w14:textId="3AEFF2E0" w:rsidR="00DF6D25" w:rsidRDefault="00DF6D25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DF6D25" w14:paraId="6C695064" w14:textId="77777777" w:rsidTr="001F7907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DF6D25" w:rsidRDefault="00DF6D25" w:rsidP="001F7907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D4603A" w14:paraId="45C6838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14A8FDE2" w:rsidR="00D4603A" w:rsidRPr="00D4603A" w:rsidRDefault="00D4603A" w:rsidP="00D4603A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zespolonego typu stal-beton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D4B3" w14:textId="01E47FD3" w:rsidR="00D4603A" w:rsidRDefault="00D4603A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D4603A" w14:paraId="0011D75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7A681718" w:rsidR="00D4603A" w:rsidRPr="00D4603A" w:rsidRDefault="00D4603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betonowego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FA5F" w14:textId="064AE29E" w:rsidR="00D4603A" w:rsidRDefault="00D4603A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</w:tbl>
    <w:p w14:paraId="63313E5E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E355F6C" w:rsidR="002E14FB" w:rsidRDefault="006D7E61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Madaj A., Wołowicki W., Podstawy projektowania budowli mostowych, WKŁ, 2007</w:t>
            </w:r>
          </w:p>
          <w:p w14:paraId="06097ADA" w14:textId="72E3C664" w:rsidR="00AC05A4" w:rsidRPr="003D223B" w:rsidRDefault="003D223B" w:rsidP="003D223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 xml:space="preserve">Madaj A., Wołowicki W., </w:t>
            </w:r>
            <w:r>
              <w:rPr>
                <w:color w:val="000000" w:themeColor="text1"/>
                <w:sz w:val="20"/>
                <w:szCs w:val="20"/>
              </w:rPr>
              <w:t>Projektowanie mostów betonowych, WKŁ, 2010</w:t>
            </w:r>
          </w:p>
          <w:p w14:paraId="0A8C2F85" w14:textId="68DBB47E" w:rsidR="00F669F1" w:rsidRPr="003D223B" w:rsidRDefault="003D223B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Karlikowski J., </w:t>
            </w:r>
            <w:r w:rsidRPr="003D223B">
              <w:rPr>
                <w:color w:val="000000" w:themeColor="text1"/>
                <w:sz w:val="20"/>
                <w:szCs w:val="20"/>
              </w:rPr>
              <w:t>Madaj A., Wołowicki W.,</w:t>
            </w:r>
            <w:r>
              <w:rPr>
                <w:color w:val="000000" w:themeColor="text1"/>
                <w:sz w:val="20"/>
                <w:szCs w:val="20"/>
              </w:rPr>
              <w:t xml:space="preserve"> Mosty zespolone stalowo-betonowe, WKŁ,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6991AF6F" w:rsidR="00AC05A4" w:rsidRPr="003D223B" w:rsidRDefault="003D223B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Jankowiak I., Podstawy budownictwa mostowego, Wydawnictwo PP, 2019</w:t>
            </w:r>
          </w:p>
          <w:p w14:paraId="407AC5FA" w14:textId="2E65024E" w:rsidR="007645AD" w:rsidRDefault="001F7907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Starosolski W., Konstrukcje żelbetowe według Eurokodu 2</w:t>
            </w:r>
            <w:r w:rsidR="00832D7A">
              <w:rPr>
                <w:color w:val="000000" w:themeColor="text1"/>
                <w:sz w:val="20"/>
                <w:szCs w:val="20"/>
              </w:rPr>
              <w:t xml:space="preserve"> i norm związanych</w:t>
            </w:r>
            <w:r>
              <w:rPr>
                <w:color w:val="000000" w:themeColor="text1"/>
                <w:sz w:val="20"/>
                <w:szCs w:val="20"/>
              </w:rPr>
              <w:t xml:space="preserve">, tom 1-6, PWN, </w:t>
            </w:r>
            <w:r w:rsidR="00832D7A">
              <w:rPr>
                <w:color w:val="000000" w:themeColor="text1"/>
                <w:sz w:val="20"/>
                <w:szCs w:val="20"/>
              </w:rPr>
              <w:t>2019</w:t>
            </w:r>
          </w:p>
          <w:p w14:paraId="0162A897" w14:textId="59C0073E" w:rsidR="001F7907" w:rsidRPr="003D223B" w:rsidRDefault="0088763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Budownictwo ogólne, tom 3-5, Arkady, 2023</w:t>
            </w:r>
          </w:p>
        </w:tc>
      </w:tr>
    </w:tbl>
    <w:p w14:paraId="7A2437B4" w14:textId="4109DBAA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B5C77F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  <w:r w:rsidR="0088763F">
              <w:rPr>
                <w:sz w:val="18"/>
                <w:szCs w:val="18"/>
              </w:rPr>
              <w:t>.</w:t>
            </w:r>
          </w:p>
        </w:tc>
      </w:tr>
    </w:tbl>
    <w:p w14:paraId="76982588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763F">
        <w:trPr>
          <w:trHeight w:val="4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88763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763F">
        <w:trPr>
          <w:trHeight w:val="26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E14D49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14D49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E14D49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FDF600B" w:rsidR="00DB56EB" w:rsidRDefault="00DB56EB" w:rsidP="00D4603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ego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poprawn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opracowa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 zada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F397166" w:rsidR="00DB56EB" w:rsidRPr="00D4603A" w:rsidRDefault="00F86BC0" w:rsidP="00D4603A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4603A">
              <w:rPr>
                <w:color w:val="000000" w:themeColor="text1"/>
                <w:sz w:val="20"/>
                <w:szCs w:val="20"/>
              </w:rPr>
              <w:lastRenderedPageBreak/>
              <w:t>Opis: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>6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etapów 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danego 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zada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nia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projektow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 xml:space="preserve"> nr 1 i 2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. Na ocenę poszczególn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 Ocenę końcową z projekt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u 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>określa się jako średnią z ocen cząstkowych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 uzyskanych dla obu zadań projektowych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EBDA" w14:textId="77777777" w:rsidR="00D6009A" w:rsidRDefault="00D6009A" w:rsidP="002274B7">
      <w:pPr>
        <w:spacing w:after="0" w:line="240" w:lineRule="auto"/>
      </w:pPr>
      <w:r>
        <w:separator/>
      </w:r>
    </w:p>
  </w:endnote>
  <w:endnote w:type="continuationSeparator" w:id="0">
    <w:p w14:paraId="3AC06290" w14:textId="77777777" w:rsidR="00D6009A" w:rsidRDefault="00D6009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F3C3" w14:textId="77777777" w:rsidR="00D6009A" w:rsidRDefault="00D6009A" w:rsidP="002274B7">
      <w:pPr>
        <w:spacing w:after="0" w:line="240" w:lineRule="auto"/>
      </w:pPr>
      <w:r>
        <w:separator/>
      </w:r>
    </w:p>
  </w:footnote>
  <w:footnote w:type="continuationSeparator" w:id="0">
    <w:p w14:paraId="625F6FD2" w14:textId="77777777" w:rsidR="00D6009A" w:rsidRDefault="00D6009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28831">
    <w:abstractNumId w:val="0"/>
  </w:num>
  <w:num w:numId="2" w16cid:durableId="2021349376">
    <w:abstractNumId w:val="1"/>
  </w:num>
  <w:num w:numId="3" w16cid:durableId="962148526">
    <w:abstractNumId w:val="2"/>
  </w:num>
  <w:num w:numId="4" w16cid:durableId="1968968160">
    <w:abstractNumId w:val="3"/>
  </w:num>
  <w:num w:numId="5" w16cid:durableId="1725055539">
    <w:abstractNumId w:val="4"/>
  </w:num>
  <w:num w:numId="6" w16cid:durableId="1394356271">
    <w:abstractNumId w:val="5"/>
  </w:num>
  <w:num w:numId="7" w16cid:durableId="1760522374">
    <w:abstractNumId w:val="9"/>
  </w:num>
  <w:num w:numId="8" w16cid:durableId="502011661">
    <w:abstractNumId w:val="13"/>
  </w:num>
  <w:num w:numId="9" w16cid:durableId="866871585">
    <w:abstractNumId w:val="10"/>
  </w:num>
  <w:num w:numId="10" w16cid:durableId="1059404959">
    <w:abstractNumId w:val="6"/>
  </w:num>
  <w:num w:numId="11" w16cid:durableId="548302465">
    <w:abstractNumId w:val="8"/>
  </w:num>
  <w:num w:numId="12" w16cid:durableId="1399128788">
    <w:abstractNumId w:val="12"/>
  </w:num>
  <w:num w:numId="13" w16cid:durableId="907224632">
    <w:abstractNumId w:val="7"/>
  </w:num>
  <w:num w:numId="14" w16cid:durableId="288558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A2110"/>
    <w:rsid w:val="000B3234"/>
    <w:rsid w:val="000B3AC4"/>
    <w:rsid w:val="000E0159"/>
    <w:rsid w:val="000E0774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1F7907"/>
    <w:rsid w:val="002274B7"/>
    <w:rsid w:val="002279D1"/>
    <w:rsid w:val="002622A3"/>
    <w:rsid w:val="002A7D57"/>
    <w:rsid w:val="002A7D72"/>
    <w:rsid w:val="002D2A56"/>
    <w:rsid w:val="002E14FB"/>
    <w:rsid w:val="003248F0"/>
    <w:rsid w:val="0033323D"/>
    <w:rsid w:val="00335800"/>
    <w:rsid w:val="003540D8"/>
    <w:rsid w:val="00355D58"/>
    <w:rsid w:val="003673A3"/>
    <w:rsid w:val="0037414C"/>
    <w:rsid w:val="0039223A"/>
    <w:rsid w:val="003A0EFA"/>
    <w:rsid w:val="003D17FC"/>
    <w:rsid w:val="003D223B"/>
    <w:rsid w:val="003D2D6E"/>
    <w:rsid w:val="003D668B"/>
    <w:rsid w:val="00411EA9"/>
    <w:rsid w:val="00425F48"/>
    <w:rsid w:val="0043221E"/>
    <w:rsid w:val="00435D52"/>
    <w:rsid w:val="0044109D"/>
    <w:rsid w:val="0044607F"/>
    <w:rsid w:val="004635BF"/>
    <w:rsid w:val="00466B9B"/>
    <w:rsid w:val="004A54EA"/>
    <w:rsid w:val="004C620B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D7E61"/>
    <w:rsid w:val="006F2C1D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32D7A"/>
    <w:rsid w:val="00845634"/>
    <w:rsid w:val="00850111"/>
    <w:rsid w:val="008616A4"/>
    <w:rsid w:val="00876E52"/>
    <w:rsid w:val="0088763F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12E08"/>
    <w:rsid w:val="009274FD"/>
    <w:rsid w:val="00930598"/>
    <w:rsid w:val="0094122C"/>
    <w:rsid w:val="00951840"/>
    <w:rsid w:val="0095450C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312E1"/>
    <w:rsid w:val="00C40B5E"/>
    <w:rsid w:val="00C45C0A"/>
    <w:rsid w:val="00C461F3"/>
    <w:rsid w:val="00C46894"/>
    <w:rsid w:val="00C66522"/>
    <w:rsid w:val="00C67029"/>
    <w:rsid w:val="00C840C2"/>
    <w:rsid w:val="00C9073D"/>
    <w:rsid w:val="00C910F1"/>
    <w:rsid w:val="00CD4058"/>
    <w:rsid w:val="00CE412B"/>
    <w:rsid w:val="00D0397F"/>
    <w:rsid w:val="00D23400"/>
    <w:rsid w:val="00D4064D"/>
    <w:rsid w:val="00D4603A"/>
    <w:rsid w:val="00D6009A"/>
    <w:rsid w:val="00D94510"/>
    <w:rsid w:val="00DA0DE8"/>
    <w:rsid w:val="00DB56EB"/>
    <w:rsid w:val="00DD546D"/>
    <w:rsid w:val="00DE0233"/>
    <w:rsid w:val="00DF6D25"/>
    <w:rsid w:val="00E14D49"/>
    <w:rsid w:val="00E20C4A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669F1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53A4D7F1-A074-4995-BBF5-3B9BB9C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7E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C7638-CD40-4AE0-90B4-A218BFD7E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F6C23-4989-4650-AE9E-12BAE75E22F5}"/>
</file>

<file path=customXml/itemProps3.xml><?xml version="1.0" encoding="utf-8"?>
<ds:datastoreItem xmlns:ds="http://schemas.openxmlformats.org/officeDocument/2006/customXml" ds:itemID="{7700A637-5EFC-4FD4-8CF4-8FA280555CCE}"/>
</file>

<file path=customXml/itemProps4.xml><?xml version="1.0" encoding="utf-8"?>
<ds:datastoreItem xmlns:ds="http://schemas.openxmlformats.org/officeDocument/2006/customXml" ds:itemID="{B7B1812F-434F-42CB-8BD9-589EF7590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35</cp:revision>
  <cp:lastPrinted>2024-09-30T13:43:00Z</cp:lastPrinted>
  <dcterms:created xsi:type="dcterms:W3CDTF">2023-10-27T14:51:00Z</dcterms:created>
  <dcterms:modified xsi:type="dcterms:W3CDTF">2024-10-01T07:39:00Z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