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9"/>
        <w:gridCol w:w="15"/>
        <w:gridCol w:w="1176"/>
        <w:gridCol w:w="1001"/>
        <w:gridCol w:w="1698"/>
        <w:gridCol w:w="283"/>
        <w:gridCol w:w="2412"/>
        <w:gridCol w:w="2480"/>
      </w:tblGrid>
      <w:tr w:rsidR="00220683" w14:paraId="70712591" w14:textId="77777777" w:rsidTr="00220683">
        <w:trPr>
          <w:trHeight w:val="2055"/>
          <w:jc w:val="center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0B560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46EB1" wp14:editId="0B2771CB">
                  <wp:extent cx="1153160" cy="1153160"/>
                  <wp:effectExtent l="0" t="0" r="8890" b="8890"/>
                  <wp:docPr id="1" name="Obraz 1" descr="ANS_logo uproszc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NS_logo uproszc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AD58E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FF6C78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Akademia Nauk Stosowanych</w:t>
            </w:r>
          </w:p>
          <w:p w14:paraId="7DF12729" w14:textId="77777777" w:rsidR="00220683" w:rsidRDefault="00220683">
            <w:pPr>
              <w:tabs>
                <w:tab w:val="left" w:pos="284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im. Hipolita Cegielskiego w Gnieźnie Uczelnia Państwowa</w:t>
            </w:r>
          </w:p>
          <w:p w14:paraId="27783B7E" w14:textId="77777777" w:rsidR="00220683" w:rsidRDefault="00220683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A8F2451" w14:textId="039DF2A8" w:rsidR="00220683" w:rsidRDefault="00220683">
            <w:pPr>
              <w:tabs>
                <w:tab w:val="left" w:pos="284"/>
              </w:tabs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SYLABUS</w:t>
            </w:r>
            <w:r w:rsidR="0096134A">
              <w:t xml:space="preserve"> </w:t>
            </w:r>
          </w:p>
        </w:tc>
      </w:tr>
      <w:tr w:rsidR="00220683" w14:paraId="46B778C0" w14:textId="77777777" w:rsidTr="00220683">
        <w:trPr>
          <w:trHeight w:val="495"/>
          <w:jc w:val="center"/>
        </w:trPr>
        <w:tc>
          <w:tcPr>
            <w:tcW w:w="488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BB2C54" w14:textId="77777777" w:rsidR="00220683" w:rsidRDefault="00220683">
            <w:p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Pozycja przedmiotu w planie: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067B6" w14:textId="3139CC22" w:rsidR="00220683" w:rsidRDefault="001B67AD">
            <w:pPr>
              <w:spacing w:before="120" w:after="120" w:line="240" w:lineRule="auto"/>
            </w:pPr>
            <w:sdt>
              <w:sdtPr>
                <w:alias w:val="Pozycja w planie ROK"/>
                <w:tag w:val="Pozycja w planie "/>
                <w:id w:val="-409546899"/>
                <w:placeholder>
                  <w:docPart w:val="E9800FC00A924B419FFA1C3E5D09759B"/>
                </w:placeholder>
                <w:dropDownList>
                  <w:listItem w:value="Wybierz element."/>
                  <w:listItem w:displayText="R.I" w:value="R.I"/>
                  <w:listItem w:displayText="R.II" w:value="R.II"/>
                  <w:listItem w:displayText="R.III" w:value="R.III"/>
                  <w:listItem w:displayText="R.IV" w:value="R.IV"/>
                </w:dropDownList>
              </w:sdtPr>
              <w:sdtEndPr/>
              <w:sdtContent>
                <w:r w:rsidR="00BC1C67">
                  <w:t>R.I</w:t>
                </w:r>
              </w:sdtContent>
            </w:sdt>
            <w:r w:rsidR="007B209B">
              <w:t xml:space="preserve"> </w:t>
            </w:r>
            <w:r w:rsidR="003A4F71">
              <w:t>/</w:t>
            </w:r>
            <w:r w:rsidR="007B209B">
              <w:t xml:space="preserve"> </w:t>
            </w:r>
            <w:sdt>
              <w:sdtPr>
                <w:alias w:val="Pozycja w planie  SEMESTR"/>
                <w:tag w:val="Pozycja w planie "/>
                <w:id w:val="1556356281"/>
                <w:placeholder>
                  <w:docPart w:val="A2DFA503DB6C44BFA41B77A37CD09783"/>
                </w:placeholder>
                <w:dropDownList>
                  <w:listItem w:value="Wybierz element."/>
                  <w:listItem w:displayText="S.I" w:value="S.I"/>
                  <w:listItem w:displayText="S.II" w:value="S.II"/>
                  <w:listItem w:displayText="S.III" w:value="S.III"/>
                  <w:listItem w:displayText="S.IV" w:value="S.IV"/>
                  <w:listItem w:displayText="S.V" w:value="S.V"/>
                  <w:listItem w:displayText="S.VI" w:value="S.VI"/>
                  <w:listItem w:displayText="S.VII" w:value="S.VII"/>
                </w:dropDownList>
              </w:sdtPr>
              <w:sdtEndPr/>
              <w:sdtContent>
                <w:r w:rsidR="00BC1C67">
                  <w:t>S.I</w:t>
                </w:r>
              </w:sdtContent>
            </w:sdt>
          </w:p>
        </w:tc>
      </w:tr>
      <w:tr w:rsidR="00220683" w14:paraId="267C04CF" w14:textId="77777777" w:rsidTr="00220683">
        <w:trPr>
          <w:trHeight w:val="289"/>
          <w:jc w:val="center"/>
        </w:trPr>
        <w:tc>
          <w:tcPr>
            <w:tcW w:w="97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07A02A1B" w14:textId="77777777" w:rsidR="00220683" w:rsidRDefault="00220683" w:rsidP="009B2247">
            <w:pPr>
              <w:pStyle w:val="Akapitzlist1"/>
              <w:numPr>
                <w:ilvl w:val="0"/>
                <w:numId w:val="1"/>
              </w:numPr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OGÓLNY OPIS PRZEDMIOTU</w:t>
            </w:r>
          </w:p>
        </w:tc>
      </w:tr>
      <w:tr w:rsidR="00220683" w14:paraId="4D3D44A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91C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E50D" w14:textId="0689E9F9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modułu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038F" w14:textId="20D2BBDB" w:rsidR="00220683" w:rsidRDefault="001B67AD">
            <w:pPr>
              <w:widowControl w:val="0"/>
              <w:spacing w:after="0" w:line="240" w:lineRule="auto"/>
              <w:jc w:val="both"/>
            </w:pPr>
            <w:sdt>
              <w:sdtPr>
                <w:alias w:val="Nazwa modułu"/>
                <w:tag w:val="Nazwa modułu"/>
                <w:id w:val="-299849970"/>
                <w:placeholder>
                  <w:docPart w:val="C5E3DC9309E5440EA34F39706372B070"/>
                </w:placeholder>
                <w:dropDownList>
                  <w:listItem w:value="Wybierz element."/>
                  <w:listItem w:displayText="Moduł zajęć podstawowych" w:value="Moduł zajęć podstawowych"/>
                  <w:listItem w:displayText="Moduł zajęć kierunkowych" w:value="Moduł zajęć kierunkowych"/>
                  <w:listItem w:displayText="Muduł zajęć do wyboru " w:value="Muduł zajęć do wyboru "/>
                  <w:listItem w:displayText="Moduł zajęć specjalnościowych" w:value="Moduł zajęć specjalnościowych"/>
                  <w:listItem w:displayText="Praktyki" w:value="Praktyki"/>
                </w:dropDownList>
              </w:sdtPr>
              <w:sdtEndPr/>
              <w:sdtContent>
                <w:r w:rsidR="00BC1C67">
                  <w:t>Moduł zajęć podstawowych</w:t>
                </w:r>
              </w:sdtContent>
            </w:sdt>
          </w:p>
        </w:tc>
      </w:tr>
      <w:tr w:rsidR="00220683" w14:paraId="058C5BD6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0A31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BFA3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Nazwa przedmiotu</w:t>
            </w:r>
          </w:p>
        </w:tc>
        <w:sdt>
          <w:sdtPr>
            <w:rPr>
              <w:sz w:val="18"/>
              <w:szCs w:val="18"/>
            </w:rPr>
            <w:id w:val="-1298374145"/>
            <w:placeholder>
              <w:docPart w:val="285F33DF8D7C4ADFA70FE568F70D6E42"/>
            </w:placeholder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3E28EC7" w14:textId="15BA3937" w:rsidR="00220683" w:rsidRDefault="00BB1C68">
                <w:pPr>
                  <w:widowControl w:val="0"/>
                  <w:spacing w:after="0" w:line="240" w:lineRule="auto"/>
                  <w:rPr>
                    <w:sz w:val="18"/>
                    <w:szCs w:val="18"/>
                  </w:rPr>
                </w:pPr>
                <w:r w:rsidRPr="00BB1C68">
                  <w:rPr>
                    <w:b/>
                    <w:bCs/>
                    <w:sz w:val="18"/>
                    <w:szCs w:val="18"/>
                  </w:rPr>
                  <w:t>Wstęp</w:t>
                </w:r>
                <w:r w:rsidR="00604B69" w:rsidRPr="00BB1C68">
                  <w:rPr>
                    <w:b/>
                    <w:bCs/>
                    <w:sz w:val="18"/>
                    <w:szCs w:val="18"/>
                  </w:rPr>
                  <w:t xml:space="preserve"> do teorii i metodologii badan </w:t>
                </w:r>
                <w:r w:rsidRPr="00BB1C68">
                  <w:rPr>
                    <w:b/>
                    <w:bCs/>
                    <w:sz w:val="18"/>
                    <w:szCs w:val="18"/>
                  </w:rPr>
                  <w:t>bezpieczeństwa</w:t>
                </w:r>
              </w:p>
            </w:tc>
          </w:sdtContent>
        </w:sdt>
      </w:tr>
      <w:tr w:rsidR="00220683" w14:paraId="7D328A18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7A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7410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8BD1" w14:textId="04AB6EA1" w:rsidR="00220683" w:rsidRDefault="00604B6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Bezpieczeństwo wewnętrzne</w:t>
            </w:r>
          </w:p>
        </w:tc>
      </w:tr>
      <w:tr w:rsidR="00220683" w14:paraId="66849BC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B44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EFC9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Poziom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D8C4" w14:textId="32218E72" w:rsidR="00220683" w:rsidRDefault="00604B6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Licencjackie</w:t>
            </w:r>
            <w:r w:rsidR="00220683">
              <w:rPr>
                <w:sz w:val="18"/>
                <w:szCs w:val="18"/>
              </w:rPr>
              <w:t xml:space="preserve"> </w:t>
            </w:r>
          </w:p>
        </w:tc>
      </w:tr>
      <w:tr w:rsidR="00220683" w14:paraId="0A5558E3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6966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3490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Forma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4F3B" w14:textId="77777777" w:rsidR="00220683" w:rsidRDefault="00220683">
            <w:pPr>
              <w:widowControl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Stacjonarne </w:t>
            </w:r>
          </w:p>
        </w:tc>
      </w:tr>
      <w:tr w:rsidR="00220683" w14:paraId="37A375C2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B6C3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167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Profil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4226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Praktyczny </w:t>
            </w:r>
          </w:p>
        </w:tc>
      </w:tr>
      <w:tr w:rsidR="00220683" w14:paraId="5987732D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80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9B9A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54D6" w14:textId="043FCFEB" w:rsidR="00220683" w:rsidRDefault="001B6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1529176340"/>
                <w:placeholder>
                  <w:docPart w:val="1C7C11344A044919A6A908E2A9F8FAC2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</w:dropDownList>
              </w:sdtPr>
              <w:sdtEndPr/>
              <w:sdtContent>
                <w:r w:rsidR="00BC1C67">
                  <w:t>Pierwszy</w:t>
                </w:r>
              </w:sdtContent>
            </w:sdt>
          </w:p>
        </w:tc>
      </w:tr>
      <w:tr w:rsidR="00220683" w14:paraId="2913BC0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729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049C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Semestr przedmiotu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DB3D" w14:textId="789A5DE4" w:rsidR="00220683" w:rsidRDefault="001B6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Rok studiów"/>
                <w:tag w:val="Rok studiów"/>
                <w:id w:val="-449087619"/>
                <w:placeholder>
                  <w:docPart w:val="8CBF5B9097C84B56BF4D2FA3ADFA9466"/>
                </w:placeholder>
                <w:dropDownList>
                  <w:listItem w:value="Wybierz element."/>
                  <w:listItem w:displayText="Pierwszy" w:value="Pierwszy"/>
                  <w:listItem w:displayText="Drugi" w:value="Drugi"/>
                  <w:listItem w:displayText="Trzeci" w:value="Trzeci"/>
                  <w:listItem w:displayText="Czwarty" w:value="Czwarty"/>
                  <w:listItem w:displayText="Piąty" w:value="Piąty"/>
                  <w:listItem w:displayText="Szósty" w:value="Szósty"/>
                  <w:listItem w:displayText="Siódmy" w:value="Siódmy"/>
                </w:dropDownList>
              </w:sdtPr>
              <w:sdtEndPr/>
              <w:sdtContent>
                <w:r w:rsidR="00BC1C67">
                  <w:t>Pierwszy</w:t>
                </w:r>
              </w:sdtContent>
            </w:sdt>
          </w:p>
        </w:tc>
      </w:tr>
      <w:tr w:rsidR="00220683" w14:paraId="6CE7CF5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398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E515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Jednostka prowadząca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br/>
              <w:t>kierunek studiów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25FB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Instytut Nauk o Bezpieczeństwie </w:t>
            </w:r>
          </w:p>
        </w:tc>
      </w:tr>
      <w:tr w:rsidR="00220683" w14:paraId="5554C716" w14:textId="77777777" w:rsidTr="00220683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A6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11A2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</w:t>
            </w:r>
          </w:p>
        </w:tc>
        <w:sdt>
          <w:sdtPr>
            <w:rPr>
              <w:rFonts w:eastAsia="Times New Roman" w:cs="Times New Roman"/>
              <w:sz w:val="18"/>
              <w:szCs w:val="18"/>
              <w:lang w:eastAsia="pl-PL"/>
            </w:rPr>
            <w:id w:val="1087971521"/>
            <w:placeholder>
              <w:docPart w:val="A9435D4E24AE4B00B6A4B665B928F878"/>
            </w:placeholder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6BDB40E0" w14:textId="45B77E8C" w:rsidR="00220683" w:rsidRDefault="00BC1C67">
                <w:pPr>
                  <w:widowControl w:val="0"/>
                  <w:spacing w:after="0" w:line="240" w:lineRule="auto"/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</w:pPr>
                <w:r>
                  <w:rPr>
                    <w:rFonts w:eastAsia="Times New Roman" w:cs="Times New Roman"/>
                    <w:sz w:val="18"/>
                    <w:szCs w:val="18"/>
                    <w:lang w:eastAsia="pl-PL"/>
                  </w:rPr>
                  <w:t>4</w:t>
                </w:r>
              </w:p>
            </w:tc>
          </w:sdtContent>
        </w:sdt>
      </w:tr>
      <w:tr w:rsidR="00220683" w14:paraId="3654ECFB" w14:textId="77777777" w:rsidTr="00220683">
        <w:trPr>
          <w:trHeight w:val="34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7E9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80FF" w14:textId="73E1A1E3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zaliczenia: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6EB7D" w14:textId="3D2FB709" w:rsidR="00220683" w:rsidRDefault="001B67AD" w:rsidP="007B209B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sdt>
              <w:sdtPr>
                <w:alias w:val="Sposób zaliczenia"/>
                <w:tag w:val="Sposób zaliczenia"/>
                <w:id w:val="-222837703"/>
                <w:placeholder>
                  <w:docPart w:val="F306F0D11CCB4484A275972B06386270"/>
                </w:placeholder>
                <w:dropDownList>
                  <w:listItem w:value="Wybierz element."/>
                  <w:listItem w:displayText="Egzamin" w:value="Egzamin"/>
                  <w:listItem w:displayText="Zaliczenie z oceną" w:value="Zaliczenie z oceną"/>
                </w:dropDownList>
              </w:sdtPr>
              <w:sdtEndPr/>
              <w:sdtContent>
                <w:r w:rsidR="009B7E1E">
                  <w:t>Egzamin</w:t>
                </w:r>
              </w:sdtContent>
            </w:sdt>
          </w:p>
        </w:tc>
      </w:tr>
      <w:tr w:rsidR="00220683" w:rsidRPr="005322EA" w14:paraId="42F61383" w14:textId="77777777" w:rsidTr="00220683">
        <w:trPr>
          <w:trHeight w:val="8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3977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73BA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nauczyciela (li) akademickiego (ich), </w:t>
            </w:r>
          </w:p>
          <w:p w14:paraId="557D9D2E" w14:textId="17F5E61C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C970" w14:textId="77777777" w:rsidR="00220683" w:rsidRDefault="009B7E1E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Leonard Dajerling</w:t>
            </w:r>
          </w:p>
          <w:p w14:paraId="6221BA54" w14:textId="4588613B" w:rsidR="00735334" w:rsidRPr="00710C9A" w:rsidRDefault="00735334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Mgr Karol Geppert </w:t>
            </w:r>
          </w:p>
        </w:tc>
      </w:tr>
      <w:tr w:rsidR="00220683" w:rsidRPr="005322EA" w14:paraId="59B7A4C1" w14:textId="77777777" w:rsidTr="00220683">
        <w:trPr>
          <w:trHeight w:val="4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711D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4E49" w14:textId="6FE9D7A1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Imię i nazwisko koordynatora(ów) przedmiotu, </w:t>
            </w:r>
          </w:p>
          <w:p w14:paraId="7F171DF5" w14:textId="79022B34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stopień lub tytuł naukowy, adres e-mail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3F3C" w14:textId="26282EA3" w:rsidR="00220683" w:rsidRPr="00710C9A" w:rsidRDefault="009B7E1E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 Leonard Dajerling</w:t>
            </w:r>
          </w:p>
        </w:tc>
      </w:tr>
      <w:tr w:rsidR="00220683" w14:paraId="29D87AE6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76A6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A5C9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Język wykładowy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0BDA6" w14:textId="77777777" w:rsidR="00220683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 </w:t>
            </w:r>
          </w:p>
        </w:tc>
      </w:tr>
      <w:tr w:rsidR="00220683" w14:paraId="7E31929D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F8B1D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D544" w14:textId="320C76A7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Tryb prowadzenia zajęć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63C0" w14:textId="282BC55C" w:rsidR="00220683" w:rsidRDefault="001B6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Tryb prowadzenia zajeć"/>
                <w:tag w:val="Tryb prowadzenia zajeć"/>
                <w:id w:val="-1828039819"/>
                <w:placeholder>
                  <w:docPart w:val="4C04A0C9E7204D2AA66DBDAFFD746DDD"/>
                </w:placeholder>
                <w:dropDownList>
                  <w:listItem w:value="Wybierz element."/>
                  <w:listItem w:displayText="W sali" w:value="W sali"/>
                  <w:listItem w:displayText="Mieszany" w:value="Mieszany"/>
                  <w:listItem w:displayText="Zdalny" w:value="Zdalny"/>
                </w:dropDownList>
              </w:sdtPr>
              <w:sdtEndPr/>
              <w:sdtContent>
                <w:r w:rsidR="00C31A98">
                  <w:t>Mieszany</w:t>
                </w:r>
              </w:sdtContent>
            </w:sdt>
            <w:r w:rsidR="009B7E1E">
              <w:t xml:space="preserve"> </w:t>
            </w:r>
          </w:p>
        </w:tc>
      </w:tr>
      <w:tr w:rsidR="00220683" w14:paraId="6FC0D44F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9762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6584E" w14:textId="2330C1CE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Sposób prowadzenia zajęć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669AD" w14:textId="7590F2DF" w:rsidR="00220683" w:rsidRDefault="001B6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Sposób prowadzenia zajęć"/>
                <w:tag w:val="Sposób prowadzenia zajęć"/>
                <w:id w:val="603615518"/>
                <w:placeholder>
                  <w:docPart w:val="80D9481760E84918B78334B160241A64"/>
                </w:placeholder>
                <w:dropDownList>
                  <w:listItem w:value="Wybierz element."/>
                  <w:listItem w:displayText="Synchroniczny" w:value="Synchroniczny"/>
                  <w:listItem w:displayText="Asynchroniczny" w:value="Asynchroniczny"/>
                </w:dropDownList>
              </w:sdtPr>
              <w:sdtEndPr/>
              <w:sdtContent>
                <w:r w:rsidR="00BC1C67">
                  <w:t>Synchroniczny</w:t>
                </w:r>
              </w:sdtContent>
            </w:sdt>
          </w:p>
        </w:tc>
      </w:tr>
      <w:tr w:rsidR="00220683" w:rsidRPr="003A5C2D" w14:paraId="7F846B48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C69D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5CA9" w14:textId="2087CD36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Narzędzia informatyczne wykorzystywane do prowadzenia zajęć, udostępniania materiałów i komunikacji ze studentami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AF6A3" w14:textId="14D84E23" w:rsidR="00220683" w:rsidRPr="006C7651" w:rsidRDefault="00220683" w:rsidP="006C7651">
            <w:pPr>
              <w:pStyle w:val="Tekstprzypisudolnego"/>
              <w:spacing w:line="256" w:lineRule="auto"/>
              <w:rPr>
                <w:color w:val="FF0000"/>
                <w:lang w:val="en-US"/>
              </w:rPr>
            </w:pPr>
            <w:r w:rsidRPr="006C7651">
              <w:rPr>
                <w:lang w:val="en-US"/>
              </w:rPr>
              <w:t>Platforma Microsoft Teams/Patforma Moodle</w:t>
            </w:r>
          </w:p>
        </w:tc>
      </w:tr>
      <w:tr w:rsidR="00220683" w14:paraId="61012CAF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9F79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9CC8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Przedmioty wprowadzające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647F" w14:textId="6F3064C9" w:rsidR="00220683" w:rsidRDefault="003A5C2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Filozofia, Logika</w:t>
            </w:r>
          </w:p>
        </w:tc>
      </w:tr>
      <w:tr w:rsidR="00220683" w14:paraId="27821D0E" w14:textId="77777777" w:rsidTr="00220683">
        <w:trPr>
          <w:trHeight w:val="3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198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35B9" w14:textId="77777777" w:rsidR="00220683" w:rsidRDefault="00220683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Wymagania wstępne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0A40B" w14:textId="3A69F2A7" w:rsidR="00220683" w:rsidRDefault="001B6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sdt>
              <w:sdtPr>
                <w:alias w:val="Wymagania wstępne"/>
                <w:tag w:val="Wymagania wstępne"/>
                <w:id w:val="1990134815"/>
                <w:placeholder>
                  <w:docPart w:val="B9D57C8C85F2409698A135A691FEAD1A"/>
                </w:placeholder>
                <w:dropDownList>
                  <w:listItem w:value="Wybierz element."/>
                  <w:listItem w:displayText="Wiedza z zakresu metodologi nauk " w:value="Wiedza z zakresu metodologi nauk "/>
                  <w:listItem w:displayText="Wieda z zakresu matematyki i logiki " w:value="Wieda z zakresu matematyki i logiki "/>
                  <w:listItem w:displayText="Znajomość języka angielskiego " w:value="Znajomość języka angielskiego "/>
                  <w:listItem w:displayText="Znajomość podstawowych zagadnień stosunków międzynarodowych" w:value="Znajomość podstawowych zagadnień stosunków międzynarodowych"/>
                  <w:listItem w:displayText="Podstaowa znajomość analizy danych " w:value="Podstaowa znajomość analizy danych "/>
                  <w:listItem w:displayText="Umiejętność logicznego myślenia " w:value="Umiejętność logicznego myślenia "/>
                </w:dropDownList>
              </w:sdtPr>
              <w:sdtEndPr/>
              <w:sdtContent>
                <w:r w:rsidR="002863DE">
                  <w:t xml:space="preserve">Umiejętność logicznego myślenia </w:t>
                </w:r>
              </w:sdtContent>
            </w:sdt>
          </w:p>
        </w:tc>
      </w:tr>
      <w:tr w:rsidR="00220683" w14:paraId="324357B9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5A82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FE73" w14:textId="77777777" w:rsidR="00220683" w:rsidRDefault="00220683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Cele przedmiotu: </w:t>
            </w:r>
          </w:p>
        </w:tc>
      </w:tr>
      <w:tr w:rsidR="00220683" w14:paraId="30CB2B25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14CB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C1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9F9E" w14:textId="79B578F0" w:rsidR="00220683" w:rsidRDefault="00963EAF" w:rsidP="00F0483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63EAF">
              <w:rPr>
                <w:sz w:val="18"/>
                <w:szCs w:val="18"/>
              </w:rPr>
              <w:t>Zapoznanie</w:t>
            </w:r>
            <w:r>
              <w:rPr>
                <w:sz w:val="18"/>
                <w:szCs w:val="18"/>
              </w:rPr>
              <w:t xml:space="preserve"> studentów</w:t>
            </w:r>
            <w:r w:rsidR="00F04838">
              <w:rPr>
                <w:sz w:val="18"/>
                <w:szCs w:val="18"/>
              </w:rPr>
              <w:t xml:space="preserve"> </w:t>
            </w:r>
            <w:r w:rsidRPr="00963EAF">
              <w:rPr>
                <w:sz w:val="18"/>
                <w:szCs w:val="18"/>
              </w:rPr>
              <w:t>z podstawami teoretycznymi metodologii badań naukowych</w:t>
            </w:r>
            <w:r w:rsidR="00F04838">
              <w:rPr>
                <w:sz w:val="18"/>
                <w:szCs w:val="18"/>
              </w:rPr>
              <w:t xml:space="preserve"> (w tym: </w:t>
            </w:r>
            <w:r w:rsidR="00F04838" w:rsidRPr="00F04838">
              <w:rPr>
                <w:sz w:val="18"/>
                <w:szCs w:val="18"/>
              </w:rPr>
              <w:t>Przedstawienie kluczowych pojęć i koncepcji związanych z metodologią badań</w:t>
            </w:r>
            <w:r w:rsidR="00F04838">
              <w:rPr>
                <w:sz w:val="18"/>
                <w:szCs w:val="18"/>
              </w:rPr>
              <w:t xml:space="preserve">; </w:t>
            </w:r>
            <w:r w:rsidR="00F04838" w:rsidRPr="00F04838">
              <w:rPr>
                <w:sz w:val="18"/>
                <w:szCs w:val="18"/>
              </w:rPr>
              <w:t>Omówienie różnic między metodami ilościowymi a jakościowymi oraz ich zastosowaniem w badaniach</w:t>
            </w:r>
            <w:r w:rsidR="00F04838">
              <w:rPr>
                <w:sz w:val="18"/>
                <w:szCs w:val="18"/>
              </w:rPr>
              <w:t xml:space="preserve">; </w:t>
            </w:r>
            <w:r w:rsidR="00F04838" w:rsidRPr="00F04838">
              <w:rPr>
                <w:sz w:val="18"/>
                <w:szCs w:val="18"/>
              </w:rPr>
              <w:t>Rozwinięcie zrozumienia filozoficznych podstaw nauki, takich jak paradygmaty badawcze, empiryzm czy konstruktywizm</w:t>
            </w:r>
            <w:r w:rsidR="00F04838">
              <w:rPr>
                <w:sz w:val="18"/>
                <w:szCs w:val="18"/>
              </w:rPr>
              <w:t>)</w:t>
            </w:r>
          </w:p>
        </w:tc>
      </w:tr>
      <w:tr w:rsidR="00220683" w14:paraId="4FB652CB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ED80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C2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3726" w14:textId="4E0B4097" w:rsidR="00220683" w:rsidRDefault="008C6BAB" w:rsidP="008C6BA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C6BAB">
              <w:rPr>
                <w:sz w:val="18"/>
                <w:szCs w:val="18"/>
              </w:rPr>
              <w:t>Rozwinięcie umiejętności formułowania problemów i pytań badawczych</w:t>
            </w:r>
            <w:r>
              <w:rPr>
                <w:sz w:val="18"/>
                <w:szCs w:val="18"/>
              </w:rPr>
              <w:t xml:space="preserve"> (w tym m.in.: n</w:t>
            </w:r>
            <w:r w:rsidRPr="008C6BAB">
              <w:rPr>
                <w:sz w:val="18"/>
                <w:szCs w:val="18"/>
              </w:rPr>
              <w:t>auka określania celów badania i definiowania problemów badawczych</w:t>
            </w:r>
            <w:r>
              <w:rPr>
                <w:sz w:val="18"/>
                <w:szCs w:val="18"/>
              </w:rPr>
              <w:t xml:space="preserve">; </w:t>
            </w:r>
            <w:r w:rsidRPr="008C6BAB">
              <w:rPr>
                <w:sz w:val="18"/>
                <w:szCs w:val="18"/>
              </w:rPr>
              <w:t>Opracowanie hipotez oraz ich testowania w kontekście projektów badawczych</w:t>
            </w:r>
            <w:r>
              <w:rPr>
                <w:sz w:val="18"/>
                <w:szCs w:val="18"/>
              </w:rPr>
              <w:t xml:space="preserve">; </w:t>
            </w:r>
            <w:r w:rsidRPr="008C6BAB">
              <w:rPr>
                <w:sz w:val="18"/>
                <w:szCs w:val="18"/>
              </w:rPr>
              <w:t>Wybór odpowiednich metod i technik badawczych w zależności od charakteru problemu badawczego</w:t>
            </w:r>
            <w:r>
              <w:rPr>
                <w:sz w:val="18"/>
                <w:szCs w:val="18"/>
              </w:rPr>
              <w:t>).</w:t>
            </w:r>
          </w:p>
        </w:tc>
      </w:tr>
      <w:tr w:rsidR="00220683" w14:paraId="49A4F882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131C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C3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0D916" w14:textId="2FE4E898" w:rsidR="00220683" w:rsidRDefault="00AC0880" w:rsidP="00AC088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AC0880">
              <w:rPr>
                <w:sz w:val="18"/>
                <w:szCs w:val="18"/>
              </w:rPr>
              <w:t>Przygotowanie do samodzielnego projektowania i realizacji badań naukowych</w:t>
            </w:r>
            <w:r>
              <w:rPr>
                <w:sz w:val="18"/>
                <w:szCs w:val="18"/>
              </w:rPr>
              <w:t xml:space="preserve"> (w tym m.in.: </w:t>
            </w:r>
            <w:r w:rsidRPr="00AC0880">
              <w:rPr>
                <w:sz w:val="18"/>
                <w:szCs w:val="18"/>
              </w:rPr>
              <w:t>Zastosowanie wiedzy z zakresu metodologii do tworzenia projektów badawczych</w:t>
            </w:r>
            <w:r>
              <w:rPr>
                <w:sz w:val="18"/>
                <w:szCs w:val="18"/>
              </w:rPr>
              <w:t xml:space="preserve">; </w:t>
            </w:r>
            <w:r w:rsidRPr="00AC0880">
              <w:rPr>
                <w:sz w:val="18"/>
                <w:szCs w:val="18"/>
              </w:rPr>
              <w:t>Przygotowanie narzędzi badawczych, takich jak kwestionariusze, wywiady czy schematy analizy danych</w:t>
            </w:r>
            <w:r>
              <w:rPr>
                <w:sz w:val="18"/>
                <w:szCs w:val="18"/>
              </w:rPr>
              <w:t xml:space="preserve">; </w:t>
            </w:r>
            <w:r w:rsidRPr="00AC0880">
              <w:rPr>
                <w:sz w:val="18"/>
                <w:szCs w:val="18"/>
              </w:rPr>
              <w:t>Zapoznanie z zasadami doboru próby badawczej oraz organizacji procesu badawczego</w:t>
            </w:r>
            <w:r>
              <w:rPr>
                <w:sz w:val="18"/>
                <w:szCs w:val="18"/>
              </w:rPr>
              <w:t>).</w:t>
            </w:r>
          </w:p>
        </w:tc>
      </w:tr>
      <w:tr w:rsidR="00220683" w14:paraId="7DADD379" w14:textId="77777777" w:rsidTr="00220683">
        <w:trPr>
          <w:trHeight w:val="42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730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2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EC80" w14:textId="77777777" w:rsidR="00220683" w:rsidRPr="00710C9A" w:rsidRDefault="00220683">
            <w:pPr>
              <w:widowControl w:val="0"/>
              <w:spacing w:after="0" w:line="240" w:lineRule="auto"/>
              <w:rPr>
                <w:b/>
                <w:bCs/>
              </w:rPr>
            </w:pPr>
            <w:r w:rsidRPr="00710C9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zajęć, liczba godzin wymagająca bezpośredniego udziału nauczyciela akademickiego, liczba godzin nakładu pracy studenta</w:t>
            </w:r>
          </w:p>
        </w:tc>
      </w:tr>
      <w:tr w:rsidR="00220683" w14:paraId="0DE25243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B528" w14:textId="05A68325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60436B">
              <w:rPr>
                <w:b/>
                <w:bCs/>
              </w:rPr>
              <w:t>Forma zajęć</w:t>
            </w:r>
            <w:r w:rsidR="004631B1">
              <w:rPr>
                <w:b/>
                <w:bCs/>
              </w:rPr>
              <w:t xml:space="preserve"> </w:t>
            </w:r>
          </w:p>
        </w:tc>
        <w:tc>
          <w:tcPr>
            <w:tcW w:w="5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7E1A" w14:textId="77777777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60436B">
              <w:rPr>
                <w:b/>
                <w:bCs/>
                <w:color w:val="000000"/>
              </w:rPr>
              <w:t>Liczba godzin</w:t>
            </w:r>
          </w:p>
        </w:tc>
      </w:tr>
      <w:tr w:rsidR="00220683" w14:paraId="169DC00E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8B44" w14:textId="646A4D76" w:rsidR="00220683" w:rsidRDefault="001B67AD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814068540"/>
                <w:placeholder>
                  <w:docPart w:val="2DFEDEE739A64A3AB036361EC10D8404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710C9A">
                  <w:t>Wykład</w:t>
                </w:r>
              </w:sdtContent>
            </w:sdt>
          </w:p>
        </w:tc>
        <w:sdt>
          <w:sdtPr>
            <w:id w:val="-33192525"/>
            <w:placeholder>
              <w:docPart w:val="3CBA19BD5163411EBAF606505C76C65D"/>
            </w:placeholder>
          </w:sdtPr>
          <w:sdtEndPr/>
          <w:sdtContent>
            <w:tc>
              <w:tcPr>
                <w:tcW w:w="517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  <w:p w14:paraId="7E3D7426" w14:textId="07FBA07B" w:rsidR="00220683" w:rsidRDefault="00710C9A">
                <w:pPr>
                  <w:widowControl w:val="0"/>
                  <w:spacing w:after="0" w:line="240" w:lineRule="auto"/>
                  <w:jc w:val="center"/>
                </w:pPr>
                <w:r>
                  <w:t>30</w:t>
                </w:r>
              </w:p>
            </w:tc>
          </w:sdtContent>
        </w:sdt>
      </w:tr>
      <w:tr w:rsidR="00220683" w14:paraId="284F0203" w14:textId="77777777" w:rsidTr="00220683">
        <w:trPr>
          <w:trHeight w:val="425"/>
          <w:jc w:val="center"/>
        </w:trPr>
        <w:tc>
          <w:tcPr>
            <w:tcW w:w="46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DA271" w14:textId="3804A588" w:rsidR="00220683" w:rsidRDefault="001B67AD">
            <w:pPr>
              <w:widowControl w:val="0"/>
              <w:spacing w:after="0" w:line="240" w:lineRule="auto"/>
            </w:pPr>
            <w:sdt>
              <w:sdtPr>
                <w:alias w:val="Forma zajeć"/>
                <w:tag w:val="Forma zajeć"/>
                <w:id w:val="-2080585675"/>
                <w:placeholder>
                  <w:docPart w:val="B842E80BB00C4BF1B680069224602F69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863DE">
                  <w:t>Zajęcia: projektowe</w:t>
                </w:r>
              </w:sdtContent>
            </w:sdt>
          </w:p>
        </w:tc>
        <w:sdt>
          <w:sdtPr>
            <w:id w:val="1640457451"/>
            <w:placeholder>
              <w:docPart w:val="12C2E2871D0B48D082FE11FA3DB3E4EA"/>
            </w:placeholder>
          </w:sdtPr>
          <w:sdtEndPr/>
          <w:sdtContent>
            <w:tc>
              <w:tcPr>
                <w:tcW w:w="517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DAD9C39" w14:textId="5EAEB741" w:rsidR="00220683" w:rsidRDefault="002863DE">
                <w:pPr>
                  <w:widowControl w:val="0"/>
                  <w:spacing w:after="0" w:line="240" w:lineRule="auto"/>
                  <w:jc w:val="center"/>
                </w:pPr>
                <w:r>
                  <w:t>45</w:t>
                </w:r>
              </w:p>
            </w:tc>
          </w:sdtContent>
        </w:sdt>
      </w:tr>
      <w:tr w:rsidR="00220683" w14:paraId="18352713" w14:textId="77777777" w:rsidTr="00220683">
        <w:trPr>
          <w:trHeight w:val="425"/>
          <w:jc w:val="center"/>
        </w:trPr>
        <w:tc>
          <w:tcPr>
            <w:tcW w:w="72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CF59E" w14:textId="77777777" w:rsidR="00220683" w:rsidRPr="0060436B" w:rsidRDefault="0022068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60436B">
              <w:rPr>
                <w:b/>
                <w:bCs/>
              </w:rPr>
              <w:lastRenderedPageBreak/>
              <w:t>Suma godzin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801" w14:textId="4A6DB2AD" w:rsidR="00220683" w:rsidRDefault="002863DE">
            <w:pPr>
              <w:widowControl w:val="0"/>
              <w:spacing w:after="0" w:line="240" w:lineRule="auto"/>
              <w:jc w:val="center"/>
            </w:pPr>
            <w:r w:rsidRPr="0051203D">
              <w:t>75</w:t>
            </w:r>
          </w:p>
        </w:tc>
      </w:tr>
      <w:tr w:rsidR="00220683" w14:paraId="6547892D" w14:textId="77777777" w:rsidTr="00220683">
        <w:trPr>
          <w:trHeight w:val="425"/>
          <w:jc w:val="center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CF4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1828" w14:textId="18F11EBA" w:rsidR="00220683" w:rsidRPr="0060436B" w:rsidRDefault="00220683" w:rsidP="0060436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60436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Całkowity nakład pracy studenta</w:t>
            </w:r>
          </w:p>
        </w:tc>
      </w:tr>
      <w:tr w:rsidR="00220683" w14:paraId="47DB4A03" w14:textId="77777777" w:rsidTr="00220683">
        <w:trPr>
          <w:trHeight w:val="425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66A9A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1FD" w14:textId="5CAB2911" w:rsidR="00220683" w:rsidRPr="0060436B" w:rsidRDefault="00220683" w:rsidP="0060436B">
            <w:pPr>
              <w:widowControl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wynosi: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A1D5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Godzinowe obciążenie studenta</w:t>
            </w:r>
            <w:r>
              <w:rPr>
                <w:rFonts w:eastAsia="Times New Roman" w:cs="Times New Roman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20683" w14:paraId="565164CB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2291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E778" w14:textId="3D65FB13" w:rsidR="00220683" w:rsidRDefault="001B67AD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823655278"/>
                <w:placeholder>
                  <w:docPart w:val="1C05624FB5034E3984CA26E78D5B7AA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C1C67">
                  <w:t>Wykład</w:t>
                </w:r>
              </w:sdtContent>
            </w:sdt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DBC9" w14:textId="6DBD2794" w:rsidR="00220683" w:rsidRPr="0051203D" w:rsidRDefault="002863D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1203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75</w:t>
            </w:r>
            <w:r w:rsidR="00220683" w:rsidRPr="0051203D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godzin</w:t>
            </w:r>
          </w:p>
        </w:tc>
      </w:tr>
      <w:tr w:rsidR="00220683" w14:paraId="5204049E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911F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00FC7" w14:textId="757672BC" w:rsidR="00220683" w:rsidRDefault="001B67AD" w:rsidP="006461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-1296819707"/>
                <w:placeholder>
                  <w:docPart w:val="7F2E936B6CE946039A1EDA6A8C072A85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863DE">
                  <w:t>Zajęcia: projektowe</w:t>
                </w:r>
              </w:sdtContent>
            </w:sdt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2400" w14:textId="77777777" w:rsidR="00220683" w:rsidRPr="0051203D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20683" w14:paraId="5AECCC58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FB89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451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807A" w14:textId="77777777" w:rsidR="00220683" w:rsidRPr="0051203D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20683" w14:paraId="38890407" w14:textId="77777777" w:rsidTr="00220683">
        <w:trPr>
          <w:trHeight w:val="425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27E8" w14:textId="77777777" w:rsidR="00220683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457" w14:textId="7A620407" w:rsidR="00220683" w:rsidRPr="0060436B" w:rsidRDefault="00220683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Nakład pracy związany z zajęciami wymagającymi bezpośredniego udziału nauczyciela akademickiego wynosi 45 godzin, co odpowiada 1,5 punktom ECTS.</w:t>
            </w: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7652" w14:textId="77777777" w:rsidR="00220683" w:rsidRPr="0051203D" w:rsidRDefault="00220683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220683" w14:paraId="79909F1D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C4B05" w14:textId="77777777" w:rsidR="00220683" w:rsidRDefault="00220683">
            <w:pPr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EDCA" w14:textId="6F7A49BC" w:rsidR="00220683" w:rsidRDefault="00220683">
            <w:pPr>
              <w:pStyle w:val="Default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Bilans nakładu pracy studenta:</w:t>
            </w:r>
          </w:p>
          <w:p w14:paraId="475D124F" w14:textId="1B7E8C4E" w:rsidR="00220683" w:rsidRDefault="00220683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przygotowanie do </w:t>
            </w:r>
            <w:r w:rsidR="00BC1C67">
              <w:rPr>
                <w:sz w:val="18"/>
                <w:szCs w:val="18"/>
                <w:lang w:eastAsia="en-US"/>
              </w:rPr>
              <w:t>ćwiczeń</w:t>
            </w:r>
            <w:r>
              <w:rPr>
                <w:sz w:val="18"/>
                <w:szCs w:val="18"/>
                <w:lang w:eastAsia="en-US"/>
              </w:rPr>
              <w:t xml:space="preserve"> -</w:t>
            </w:r>
            <w:r w:rsidR="004B5A68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 xml:space="preserve"> godzin </w:t>
            </w:r>
          </w:p>
          <w:p w14:paraId="782B2E4E" w14:textId="26978B01" w:rsidR="001C59AB" w:rsidRDefault="001C59AB" w:rsidP="001C59AB">
            <w:pPr>
              <w:pStyle w:val="Default"/>
              <w:numPr>
                <w:ilvl w:val="3"/>
                <w:numId w:val="1"/>
              </w:numPr>
              <w:spacing w:line="256" w:lineRule="auto"/>
              <w:ind w:left="33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praca własna studenta – </w:t>
            </w:r>
            <w:r w:rsidR="00521C54">
              <w:rPr>
                <w:sz w:val="18"/>
                <w:szCs w:val="18"/>
                <w:lang w:eastAsia="en-US"/>
              </w:rPr>
              <w:t>25</w:t>
            </w:r>
            <w:r>
              <w:rPr>
                <w:sz w:val="18"/>
                <w:szCs w:val="18"/>
                <w:lang w:eastAsia="en-US"/>
              </w:rPr>
              <w:t xml:space="preserve"> godzin</w:t>
            </w:r>
          </w:p>
          <w:p w14:paraId="589435D1" w14:textId="77777777" w:rsidR="00220683" w:rsidRDefault="00220683">
            <w:pPr>
              <w:pStyle w:val="Default"/>
              <w:spacing w:line="256" w:lineRule="auto"/>
              <w:rPr>
                <w:sz w:val="18"/>
                <w:szCs w:val="18"/>
                <w:lang w:eastAsia="en-US"/>
              </w:rPr>
            </w:pPr>
          </w:p>
          <w:p w14:paraId="48E179F4" w14:textId="2656116C" w:rsidR="00220683" w:rsidRDefault="00220683">
            <w:pPr>
              <w:pStyle w:val="Akapitzlist1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Łączny nakład pracy studenta wynosi </w:t>
            </w:r>
            <w:r w:rsidR="00521C54"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</w:rPr>
              <w:t xml:space="preserve">godzin, co odpowiada </w:t>
            </w:r>
            <w:r w:rsidR="00521C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 punktom ECTS.</w:t>
            </w:r>
          </w:p>
          <w:p w14:paraId="0D10561E" w14:textId="77777777" w:rsidR="00220683" w:rsidRDefault="00220683">
            <w:pPr>
              <w:pStyle w:val="Akapitzlist1"/>
              <w:spacing w:after="0"/>
              <w:ind w:left="0"/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7385" w14:textId="048624D6" w:rsidR="00220683" w:rsidRPr="0051203D" w:rsidRDefault="002C4F55">
            <w:pPr>
              <w:jc w:val="center"/>
              <w:rPr>
                <w:sz w:val="18"/>
                <w:szCs w:val="18"/>
              </w:rPr>
            </w:pPr>
            <w:r w:rsidRPr="0051203D">
              <w:rPr>
                <w:sz w:val="18"/>
                <w:szCs w:val="18"/>
              </w:rPr>
              <w:t>35</w:t>
            </w:r>
            <w:r w:rsidR="00220683" w:rsidRPr="0051203D">
              <w:rPr>
                <w:sz w:val="18"/>
                <w:szCs w:val="18"/>
              </w:rPr>
              <w:t xml:space="preserve"> godzin</w:t>
            </w:r>
          </w:p>
        </w:tc>
      </w:tr>
      <w:tr w:rsidR="00220683" w14:paraId="340BE1D8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07A8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9611" w14:textId="77777777" w:rsidR="00220683" w:rsidRDefault="00220683">
            <w:pPr>
              <w:widowControl w:val="0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Łączny nakład pracy studenta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E271" w14:textId="120A8284" w:rsidR="00220683" w:rsidRPr="0051203D" w:rsidRDefault="001C59AB">
            <w:pPr>
              <w:widowControl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1203D">
              <w:rPr>
                <w:b/>
                <w:bCs/>
                <w:sz w:val="18"/>
                <w:szCs w:val="18"/>
              </w:rPr>
              <w:t>1</w:t>
            </w:r>
            <w:r w:rsidR="00521C54" w:rsidRPr="0051203D">
              <w:rPr>
                <w:b/>
                <w:bCs/>
                <w:sz w:val="18"/>
                <w:szCs w:val="18"/>
              </w:rPr>
              <w:t>1</w:t>
            </w:r>
            <w:r w:rsidR="00220683" w:rsidRPr="0051203D">
              <w:rPr>
                <w:b/>
                <w:bCs/>
                <w:sz w:val="18"/>
                <w:szCs w:val="18"/>
              </w:rPr>
              <w:t>0 godzin</w:t>
            </w:r>
          </w:p>
        </w:tc>
      </w:tr>
      <w:tr w:rsidR="00220683" w14:paraId="38067FAC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D84F" w14:textId="77777777" w:rsidR="00220683" w:rsidRDefault="0022068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3B6C" w14:textId="77777777" w:rsidR="00220683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Punkty ECTS za przedmiot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6737" w14:textId="06C9F7C8" w:rsidR="00220683" w:rsidRPr="0051203D" w:rsidRDefault="0066478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03D">
              <w:rPr>
                <w:sz w:val="18"/>
                <w:szCs w:val="18"/>
              </w:rPr>
              <w:t>4</w:t>
            </w:r>
            <w:r w:rsidR="00220683" w:rsidRPr="0051203D">
              <w:rPr>
                <w:sz w:val="18"/>
                <w:szCs w:val="18"/>
              </w:rPr>
              <w:t xml:space="preserve"> ECTS</w:t>
            </w:r>
          </w:p>
        </w:tc>
      </w:tr>
      <w:tr w:rsidR="00220683" w14:paraId="0FBF3879" w14:textId="77777777" w:rsidTr="00220683">
        <w:trPr>
          <w:trHeight w:val="425"/>
          <w:jc w:val="center"/>
        </w:trPr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C964" w14:textId="77777777" w:rsidR="00220683" w:rsidRDefault="002206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2484" w14:textId="58B033F0" w:rsidR="00220683" w:rsidRPr="007B209B" w:rsidRDefault="00220683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Liczba punktów ECTS, którą student musi osiągnąć w ramach zajęć o charakterze praktycznym w tym zajęć laboratoryjnych, warsztatowych, projektowych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B93D" w14:textId="13F7A4AB" w:rsidR="00220683" w:rsidRPr="0051203D" w:rsidRDefault="0022068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03D">
              <w:rPr>
                <w:sz w:val="18"/>
                <w:szCs w:val="18"/>
              </w:rPr>
              <w:t>2</w:t>
            </w:r>
            <w:r w:rsidR="0034244E" w:rsidRPr="0051203D">
              <w:rPr>
                <w:sz w:val="18"/>
                <w:szCs w:val="18"/>
              </w:rPr>
              <w:t>.5</w:t>
            </w:r>
            <w:r w:rsidRPr="0051203D">
              <w:rPr>
                <w:sz w:val="18"/>
                <w:szCs w:val="18"/>
              </w:rPr>
              <w:t xml:space="preserve"> ECTS</w:t>
            </w:r>
          </w:p>
        </w:tc>
      </w:tr>
      <w:tr w:rsidR="00220683" w14:paraId="2CCF5BA3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2F3B" w14:textId="7E796D38" w:rsidR="00220683" w:rsidRPr="000F0C06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F0C06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wiedza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FAEB" w14:textId="2E5FFF7A" w:rsidR="00220683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wiedza"/>
                <w:tag w:val="Efekty uczenia się - wiedza"/>
                <w:id w:val="1838495347"/>
                <w:placeholder>
                  <w:docPart w:val="0F7F04210F7A4198AF51FD462756C1D5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[BW1_W08] Dysponuje wiedzą w zakresie matematyki, analityki, statystyki i logiki [P6U_W] [P6Z_WZ]</w:t>
                </w:r>
              </w:sdtContent>
            </w:sdt>
          </w:p>
          <w:p w14:paraId="4B17B787" w14:textId="1D920D42" w:rsidR="00D1528A" w:rsidRPr="000F0C06" w:rsidRDefault="001B67AD" w:rsidP="00D1528A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wiedza"/>
                <w:tag w:val="Efekty uczenia się - wiedza"/>
                <w:id w:val="-1917309676"/>
                <w:placeholder>
                  <w:docPart w:val="85B6E5FC368A4548B5A69C2A5A179863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[BW1_W03] Ma elementarną wiedzę zgodną z ustaleniami metodologii ogólnej nauki na temat problemów badawczych, metod, technik i narzędzi badań w naukach społecznych oraz z zakresu bezpieczeństwa wewnętrznego [P6U_W] [PS6_WG]</w:t>
                </w:r>
              </w:sdtContent>
            </w:sdt>
          </w:p>
          <w:p w14:paraId="7E841966" w14:textId="0F1E547C" w:rsidR="001B126A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wiedza"/>
                <w:tag w:val="Efekty uczenia się - wiedza"/>
                <w:id w:val="-1304311022"/>
                <w:placeholder>
                  <w:docPart w:val="0F02FABF44194DD3ADDBE9AA2DAE1DBF"/>
                </w:placeholder>
                <w:dropDownList>
                  <w:listItem w:value="Wybierz element."/>
                  <w:listItem w:displayText="[BW1_W01] Wie czym jest wiedza naukowa oraz posiada podstawową wiedzę z zakresu nauk technicznych, ich miejscu w systemie nauk i roli jaką one odgrywają w naukach społecznych w odniesieniu do współczesnej filozofii nauki [P6U_W] [PS6_WG]" w:value="[BW1_W01] Wie czym jest wiedza naukowa oraz posiada podstawową wiedzę z zakresu nauk technicznych, ich miejscu w systemie nauk i roli jaką one odgrywają w naukach społecznych w odniesieniu do współczesnej filozofii nauki [P6U_W] [PS6_WG]"/>
                  <w:listItem w:displayText="[BW1_W02] Zna podstawowe terminy, definicje i typologie z zakresu bezpieczeństwa państwa w tym filozofii bezpieczeństwa i etyki zawodowej [P6U_W] [PS6_WK]" w:value="[BW1_W02] Zna podstawowe terminy, definicje i typologie z zakresu bezpieczeństwa państwa w tym filozofii bezpieczeństwa i etyki zawodowej [P6U_W] [PS6_WK]"/>
                  <w:listItem w:displayText="[BW1_W03] Ma elementarną wiedzę zgodną z ustaleniami metodologii ogólnej nauki na temat problemów badawczych, metod, technik i narzędzi badań w naukach społecznych oraz z zakresu bezpieczeństwa wewnętrznego [P6U_W] [PS6_WG]" w:value="[BW1_W03] Ma elementarną wiedzę zgodną z ustaleniami metodologii ogólnej nauki na temat problemów badawczych, metod, technik i narzędzi badań w naukach społecznych oraz z zakresu bezpieczeństwa wewnętrznego [P6U_W] [PS6_WG]"/>
                  <w:listItem w:displayText="[BW1_W04] Rozumie filozofię bezpieczeństwa jako wiedzę o jednej z podstawowych potrzeb człowieka (poczucie bezpieczeństwa) w skali jednostkowej, lokalnej, krajowej, subregionalnej i globalnej. Potrafi zdefiniować terroryzm, zna problemy związane z zagrożen" w:value="[BW1_W04] Rozumie filozofię bezpieczeństwa jako wiedzę o jednej z podstawowych potrzeb człowieka (poczucie bezpieczeństwa) w skali jednostkowej, lokalnej, krajowej, subregionalnej i globalnej. Potrafi zdefiniować terroryzm, zna problemy związane z zagrożen"/>
                  <w:listItem w:displayText="[BW1_W05] Posiada wiedze o systemie bezpieczeństwa  międzynarodowego, jego historii oraz najważniejszych organizacjach bezpieczeństwa powszechnego [P6U_W] [PS6_WK]" w:value="[BW1_W05] Posiada wiedze o systemie bezpieczeństwa  międzynarodowego, jego historii oraz najważniejszych organizacjach bezpieczeństwa powszechnego [P6U_W] [PS6_WK]"/>
                  <w:listItem w:displayText="[BW1_W06] Zna podstawowe przepisy prawa i procedury regulujące system bezpieczeństwa wewnętrznego państwa [P6U_W] [PS6_WG]" w:value="[BW1_W06] Zna podstawowe przepisy prawa i procedury regulujące system bezpieczeństwa wewnętrznego państwa [P6U_W] [PS6_WG]"/>
                  <w:listItem w:displayText="[BW1_W07] Ma podstawą wiedzę na temat ochrony praw człowieka w systemie międzynarodowym i krajowym [P6U_W] [PS6_WK]" w:value="[BW1_W07] Ma podstawą wiedzę na temat ochrony praw człowieka w systemie międzynarodowym i krajowym [P6U_W] [PS6_WK]"/>
                  <w:listItem w:displayText="[BW1_W08] Dysponuje wiedzą w zakresie matematyki, analityki, statystyki i logiki [P6U_W] [P6Z_WZ]" w:value="[BW1_W08] Dysponuje wiedzą w zakresie matematyki, analityki, statystyki i logiki [P6U_W] [P6Z_WZ]"/>
                  <w:listItem w:displayText="[BW1_W09] Zna podstawowe rodzaje zagrożeń bezpieczeństwa wewnętrznego w wymiarze wewnętrznym i zewnętrznym [P6U_W] [P6S_WK]" w:value="[BW1_W09] Zna podstawowe rodzaje zagrożeń bezpieczeństwa wewnętrznego w wymiarze wewnętrznym i zewnętrznym [P6U_W] [P6S_WK]"/>
                  <w:listItem w:displayText="[BW1_W10] Dysponuje elementarną wiedzą o systemie politycznym RP, strukturze i zadaniach administracji centralnej i samorządowej w zakresie bezpieczeństwa [P6U_W] [P6S_WG]" w:value="[BW1_W10] Dysponuje elementarną wiedzą o systemie politycznym RP, strukturze i zadaniach administracji centralnej i samorządowej w zakresie bezpieczeństwa [P6U_W] [P6S_WG]"/>
                  <w:listItem w:displayText="[BW1_W11] Ma wiedzę na temat strategii bezpieczeństwa państwa, psychologii i zarządzania w sytuacjach kryzysowych. Zna zasady negocjacji i mediacji w sytuacjach kryzysowych oraz ma podstawową wiedzę z zakresu rozwiązywania konfliktów. Zna system ratownictw" w:value="[BW1_W11] Ma wiedzę na temat strategii bezpieczeństwa państwa, psychologii i zarządzania w sytuacjach kryzysowych. Zna zasady negocjacji i mediacji w sytuacjach kryzysowych oraz ma podstawową wiedzę z zakresu rozwiązywania konfliktów. Zna system ratownictw"/>
                  <w:listItem w:displayText="[BW1_W12] Ma podstawową wiedzę na temat struktury i organizacji Sit Zbrojnych RP i służb specjalnych [P6U_W] [P6S_WG]" w:value="[BW1_W12] Ma podstawową wiedzę na temat struktury i organizacji Sit Zbrojnych RP i służb specjalnych [P6U_W] [P6S_WG]"/>
                  <w:listItem w:displayText="[BW1_W13] Zna zasady prowadzenie działalności gospodarczej [P6U_W] [P6S_WK]" w:value="[BW1_W13] Zna zasady prowadzenie działalności gospodarczej [P6U_W] [P6S_WK]"/>
                  <w:listItem w:displayText="[BW1_W14] Ma wiedzę na temat ochrony danych osobowych, informacji niejawnych, ochrony własności przemysłowej i prawa autorskiego [P6U_W] [PS6_WK]" w:value="[BW1_W14] Ma wiedzę na temat ochrony danych osobowych, informacji niejawnych, ochrony własności przemysłowej i prawa autorskiego [P6U_W] [PS6_WK]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[BW1_W01] Wie czym jest wiedza naukowa oraz posiada podstawową wiedzę z zakresu nauk technicznych, ich miejscu w systemie nauk i roli jaką one odgrywają w naukach społecznych w odniesieniu do współczesnej filozofii nauki [P6U_W] [PS6_WG]</w:t>
                </w:r>
              </w:sdtContent>
            </w:sdt>
          </w:p>
        </w:tc>
      </w:tr>
      <w:tr w:rsidR="00220683" w14:paraId="55CF5EAA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402D" w14:textId="669CBE03" w:rsidR="00220683" w:rsidRPr="000F0C06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F0C06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- umiejętności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9FED" w14:textId="071F1815" w:rsidR="00220683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umiejętności "/>
                <w:tag w:val="Efekty uczenia się - umiejętności "/>
                <w:id w:val="-1326591057"/>
                <w:placeholder>
                  <w:docPart w:val="EA875A5E6B5E4CB48B02C282398F884A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07] Posiada umiejętność dokonania analizy problemu, klarownego wyłożenia swoich racji i zaproponowania rozwiązania [P6U_U] [P6S_UW] [P6S_UK] [P6S_ UU]" w:value="[BW1_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[BW1_U05] Umie gromadzić, przetwarzać, interpretować i udostępniać dane wykorzystując technologie informacyjne [P6U_U] [P6S_UW] [P6S_UU]</w:t>
                </w:r>
              </w:sdtContent>
            </w:sdt>
          </w:p>
          <w:p w14:paraId="0CA8908B" w14:textId="3E5E4827" w:rsidR="00E20F18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umiejętności "/>
                <w:tag w:val="Efekty uczenia się - umiejętności "/>
                <w:id w:val="-756592841"/>
                <w:placeholder>
                  <w:docPart w:val="7AD9D50390E4401BBDC7D8518BFDED18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07] Posiada umiejętność dokonania analizy problemu, klarownego wyłożenia swoich racji i zaproponowania rozwiązania [P6U_U] [P6S_UW] [P6S_UK] [P6S_ UU]" w:value="[BW1_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[BW1_U06] Posiada umiejętność jasnego formułowania poleceń i komunikowania się w sposób klarowny i zwięzły, zna reguły komunikacji i zagrożenia w procesie komunikowania się szczególnie przy rozwiązywaniu konfliktów [P6U_U] [P6S_UK] [P6S_UW]</w:t>
                </w:r>
              </w:sdtContent>
            </w:sdt>
          </w:p>
          <w:p w14:paraId="0CD4ABCC" w14:textId="24A06EB6" w:rsidR="00E20F18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umiejętności "/>
                <w:tag w:val="Efekty uczenia się - umiejętności "/>
                <w:id w:val="1937474397"/>
                <w:placeholder>
                  <w:docPart w:val="CA69104DCA4F4DE4AEA9A9297473E848"/>
                </w:placeholder>
                <w:dropDownList>
                  <w:listItem w:value="Wybierz element."/>
                  <w:listItem w:displayText="[BW1_U01] Umie prognozować i interpretować zagrożenie bezpieczeństwa w skali globalnej, krajowej i lokalnej. Potrafi odróżnić wiedzę zdroworozsądkową od naukowej i wie czym jest prawo nauki [P6U_U] [P6S_UW]" w:value="[BW1_U01] Umie prognozować i interpretować zagrożenie bezpieczeństwa w skali globalnej, krajowej i lokalnej. Potrafi odróżnić wiedzę zdroworozsądkową od naukowej i wie czym jest prawo nauki [P6U_U] [P6S_UW]"/>
                  <w:listItem w:displayText="[BW1_U02] Potrafi dokonać oceny sytuacji międzynarodowej i krajowej w kontekście zagrożeń terrorystycznych i porządku publicznego [P6U_JJ] [P6S_UW]" w:value="[BW1_U02] Potrafi dokonać oceny sytuacji międzynarodowej i krajowej w kontekście zagrożeń terrorystycznych i porządku publicznego [P6U_JJ] [P6S_UW]"/>
                  <w:listItem w:displayText="[BW1_U03] Potrafi wskazać przyczyny i następstwa zachowania człowieka w sytuacji zagrożenia. Potrafi wykorzystać w praktyce wiedzę z zakresu psychologii i komunikacji interpersonalnej [P6U_U] [P6S_UW] [P6S_UK]" w:value="[BW1_U03] Potrafi wskazać przyczyny i następstwa zachowania człowieka w sytuacji zagrożenia. Potrafi wykorzystać w praktyce wiedzę z zakresu psychologii i komunikacji interpersonalnej [P6U_U] [P6S_UW] [P6S_UK]"/>
                  <w:listItem w:displayText="[BW1_U04] Potrafi kierować kilkuosobowym zespołem specjalistów w zakresie analityki bezpieczeństwa, określać priorytety, delegować zadania i rozliczać z ich wykonania [P6U_U] [P6S_UO] [P6S_UW] [P6S_UK]" w:value="[BW1_U04] Potrafi kierować kilkuosobowym zespołem specjalistów w zakresie analityki bezpieczeństwa, określać priorytety, delegować zadania i rozliczać z ich wykonania [P6U_U] [P6S_UO] [P6S_UW] [P6S_UK]"/>
                  <w:listItem w:displayText="[BW1_U05] Umie gromadzić, przetwarzać, interpretować i udostępniać dane wykorzystując technologie informacyjne [P6U_U] [P6S_UW] [P6S_UU]" w:value="[BW1_U05] Umie gromadzić, przetwarzać, interpretować i udostępniać dane wykorzystując technologie informacyjne [P6U_U] [P6S_UW] [P6S_UU]"/>
                  <w:listItem w:displayText="[BW1_U06] Posiada umiejętność jasnego formułowania poleceń i komunikowania się w sposób klarowny i zwięzły, zna reguły komunikacji i zagrożenia w procesie komunikowania się szczególnie przy rozwiązywaniu konfliktów [P6U_U] [P6S_UK] [P6S_UW]" w:value="[BW1_U06] Posiada umiejętność jasnego formułowania poleceń i komunikowania się w sposób klarowny i zwięzły, zna reguły komunikacji i zagrożenia w procesie komunikowania się szczególnie przy rozwiązywaniu konfliktów [P6U_U] [P6S_UK] [P6S_UW]"/>
                  <w:listItem w:displayText="[BW1_U07] Posiada umiejętność dokonania analizy problemu, klarownego wyłożenia swoich racji i zaproponowania rozwiązania [P6U_U] [P6S_UW] [P6S_UK] [P6S_ UU]" w:value="[BW1_U07] Posiada umiejętność dokonania analizy problemu, klarownego wyłożenia swoich racji i zaproponowania rozwiązania [P6U_U] [P6S_UW] [P6S_UK] [P6S_ UU]"/>
                  <w:listItem w:displayText="[BW1_U08] Potrafi udzielić pierwszej pomocy przedmedycznej [P6U_U] [P6S_UW] [P6S_UO]" w:value="[BW1_U08] Potrafi udzielić pierwszej pomocy przedmedycznej [P6U_U] [P6S_UW] [P6S_UO]"/>
                  <w:listItem w:displayText="[BW1_U09] Potrafi przeprowadzić szkolenie z zakresu bezpieczeństwa posługując się terminologią fachową, z wykorzystaniem podstawowych ujęć teoretycznych i źródeł [P6U_U] [P6S_UK] [P6S_UW] [P6S_UO] [P6S_UU]" w:value="[BW1_U09] Potrafi przeprowadzić szkolenie z zakresu bezpieczeństwa posługując się terminologią fachową, z wykorzystaniem podstawowych ujęć teoretycznych i źródeł [P6U_U] [P6S_UK] [P6S_UW] [P6S_UO] [P6S_UU]"/>
                  <w:listItem w:displayText="[BW1_U10] Ma umiejętności językowe zarówno w zakresie znajomości języków obcych jak i posługiwania się podstawowymi pojęciami [P6U_U] [P6S_UK] [P6S_UU]" w:value="[BW1_U10] Ma umiejętności językowe zarówno w zakresie znajomości języków obcych jak i posługiwania się podstawowymi pojęciami [P6U_U] [P6S_UK] [P6S_UU]"/>
                  <w:listItem w:displayText="[BW1_U11] Umie przekształcić koncepcję w projekt i posiada podstawową wiedzę z zakresu zarządzania projektem [P6U_U] [P6S_UW] [P6S_UK]" w:value="[BW1_U11] Umie przekształcić koncepcję w projekt i posiada podstawową wiedzę z zakresu zarządzania projektem [P6U_U] [P6S_UW] [P6S_UK]"/>
                  <w:listItem w:displayText="[BW1_U12] Potrafi bardzo dobrze posługiwać się językiem polskim i fachowo opisywać analizowana sytuacje [P6U_U] [P6S_UO] [P6S_UW] " w:value="[BW1_U12] Potrafi bardzo dobrze posługiwać się językiem polskim i fachowo opisywać analizowana sytuacje [P6U_U] [P6S_UO] [P6S_UW] 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[BW1_U07] Posiada umiejętność dokonania analizy problemu, klarownego wyłożenia swoich racji i zaproponowania rozwiązania [P6U_U] [P6S_UW] [P6S_UK] [P6S_ UU]</w:t>
                </w:r>
              </w:sdtContent>
            </w:sdt>
          </w:p>
        </w:tc>
      </w:tr>
      <w:tr w:rsidR="00220683" w14:paraId="023B5103" w14:textId="77777777" w:rsidTr="00220683">
        <w:trPr>
          <w:trHeight w:val="425"/>
          <w:jc w:val="center"/>
        </w:trPr>
        <w:tc>
          <w:tcPr>
            <w:tcW w:w="29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F8A62" w14:textId="26326D88" w:rsidR="00220683" w:rsidRPr="000F0C06" w:rsidRDefault="0022068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F0C06">
              <w:rPr>
                <w:rFonts w:eastAsia="Times New Roman" w:cs="Times New Roman"/>
                <w:sz w:val="18"/>
                <w:szCs w:val="18"/>
                <w:lang w:eastAsia="pl-PL"/>
              </w:rPr>
              <w:t>Efekty uczenia się – kompetencje społeczne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655" w14:textId="439F6C4C" w:rsidR="00220683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kompetencje społeczne "/>
                <w:tag w:val="Efekty uczenia się - kompetencje społeczne "/>
                <w:id w:val="295963182"/>
                <w:placeholder>
                  <w:docPart w:val="A338F77F2C2A4C12B84487377400B155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585C07" w:rsidRPr="000F0C06">
                  <w:rPr>
                    <w:sz w:val="18"/>
                    <w:szCs w:val="18"/>
                  </w:rPr>
                  <w:t xml:space="preserve">[BW1_K02] Wykazuje wysoki profesjonalizm i poziom etyczny pracy, potrafi przewidzieć skutki prawne i moralne podejmowanych działań [P6U_K] [PS6_KR] [PS6_KK]  </w:t>
                </w:r>
              </w:sdtContent>
            </w:sdt>
          </w:p>
          <w:p w14:paraId="483941B0" w14:textId="5BBD8C71" w:rsidR="009D463E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kompetencje społeczne "/>
                <w:tag w:val="Efekty uczenia się - kompetencje społeczne "/>
                <w:id w:val="1473019376"/>
                <w:placeholder>
                  <w:docPart w:val="EDD22D818A43475F935E29A624FF5CFD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[BW1_K04] Potrafi podnosić swoje kwalifikacje i kompetencje rozumie konieczność permanentnego dokształcania się [P6U_K] [PS6_KK]</w:t>
                </w:r>
              </w:sdtContent>
            </w:sdt>
          </w:p>
          <w:p w14:paraId="74E4A282" w14:textId="51B958A1" w:rsidR="009D463E" w:rsidRPr="000F0C06" w:rsidRDefault="001B67AD">
            <w:pPr>
              <w:widowControl w:val="0"/>
              <w:spacing w:after="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Efekty uczenia się - kompetencje społeczne "/>
                <w:tag w:val="Efekty uczenia się - kompetencje społeczne "/>
                <w:id w:val="-1355577249"/>
                <w:placeholder>
                  <w:docPart w:val="788DDF4AFABB4698BCC0D89FF820074E"/>
                </w:placeholder>
                <w:dropDownList>
                  <w:listItem w:value="Wybierz element."/>
                  <w:listItem w:displayText="[BW1_K01] Jest przygotowany do podjęcia pracy w zawodzie analityka bezpieczeństwa [P6U_K] [PS6_KO] [PS6_KR] [PS6_KK]" w:value="[BW1_K01] Jest przygotowany do podjęcia pracy w zawodzie analityka bezpieczeństwa [P6U_K] [PS6_KO] [PS6_KR] [PS6_KK]"/>
                  <w:listItem w:displayText="[BW1_K02] Wykazuje wysoki profesjonalizm i poziom etyczny pracy, potrafi przewidzieć skutki prawne i moralne podejmowanych działań [P6U_K] [PS6_KR] [PS6_KK]  " w:value="[BW1_K02] Wykazuje wysoki profesjonalizm i poziom etyczny pracy, potrafi przewidzieć skutki prawne i moralne podejmowanych działań [P6U_K] [PS6_KR] [PS6_KK]  "/>
                  <w:listItem w:displayText="[BW1_K03] Aktywnie angażuje się w funkcjonowanie społeczności lokalnej, podnosi inicjatywy na rzecz poprawy stanu jej bezpieczeństwa  [P6U_K] [PS6_KO]" w:value="[BW1_K03] Aktywnie angażuje się w funkcjonowanie społeczności lokalnej, podnosi inicjatywy na rzecz poprawy stanu jej bezpieczeństwa  [P6U_K] [PS6_KO]"/>
                  <w:listItem w:displayText="[BW1_K04] Potrafi podnosić swoje kwalifikacje i kompetencje rozumie konieczność permanentnego dokształcania się [P6U_K] [PS6_KK]" w:value="[BW1_K04] Potrafi podnosić swoje kwalifikacje i kompetencje rozumie konieczność permanentnego dokształcania się [P6U_K] [PS6_KK]"/>
                  <w:listItem w:displayText="[BW1_K05] Jest świadom ograniczeń własnej wiedzy i umiejętności, potrafi krytycznie spojrzeć na efekty własnej pracy i podnosić jej efektywność, jest gotów do ponoszenia odpowiedzialności za przydzielony odcinek zadań [P6U_K] [PS6_KK] [PS6_KO] [PS6_KR]" w:value="[BW1_K05] Jest świadom ograniczeń własnej wiedzy i umiejętności, potrafi krytycznie spojrzeć na efekty własnej pracy i podnosić jej efektywność, jest gotów do ponoszenia odpowiedzialności za przydzielony odcinek zadań [P6U_K] [PS6_KK] [PS6_KO] [PS6_KR]"/>
                  <w:listItem w:displayText="[BW1_K06] Wykazuje wysoki poziom tolerancji dla odmiennych poglądów [P6U_K] [PS6_KK] [PS6_KR]" w:value="[BW1_K06] Wykazuje wysoki poziom tolerancji dla odmiennych poglądów [P6U_K] [PS6_KK] [PS6_KR]"/>
                </w:dropDownList>
              </w:sdtPr>
              <w:sdtEndPr/>
              <w:sdtContent>
                <w:r w:rsidR="00710C9A" w:rsidRPr="000F0C06">
                  <w:rPr>
                    <w:sz w:val="18"/>
                    <w:szCs w:val="18"/>
                  </w:rPr>
                  <w:t>[BW1_K05] Jest świadom ograniczeń własnej wiedzy i umiejętności, potrafi krytycznie spojrzeć na efekty własnej pracy i podnosić jej efektywność, jest gotów do ponoszenia odpowiedzialności za przydzielony odcinek zadań [P6U_K] [PS6_KK] [PS6_KO] [PS6_KR]</w:t>
                </w:r>
              </w:sdtContent>
            </w:sdt>
          </w:p>
        </w:tc>
      </w:tr>
    </w:tbl>
    <w:p w14:paraId="66173045" w14:textId="77777777" w:rsidR="005322EA" w:rsidRDefault="005322EA"/>
    <w:tbl>
      <w:tblPr>
        <w:tblW w:w="982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802"/>
        <w:gridCol w:w="7108"/>
        <w:gridCol w:w="1911"/>
      </w:tblGrid>
      <w:tr w:rsidR="005322EA" w14:paraId="529DFE4A" w14:textId="77777777" w:rsidTr="000D59F6">
        <w:trPr>
          <w:trHeight w:val="368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D1184C" w14:textId="77777777" w:rsidR="005322EA" w:rsidRDefault="005322EA" w:rsidP="005322EA">
            <w:pPr>
              <w:pStyle w:val="Akapitzlist2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 ODNIESIONE DO EFEKTÓW UCZENIA SIĘ</w:t>
            </w:r>
          </w:p>
        </w:tc>
      </w:tr>
      <w:tr w:rsidR="005322EA" w14:paraId="5F0E3C20" w14:textId="77777777" w:rsidTr="000D59F6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3F31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FA4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Treści programowe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D6C7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liczba godzin</w:t>
            </w:r>
          </w:p>
        </w:tc>
      </w:tr>
      <w:tr w:rsidR="005322EA" w14:paraId="78FD02B3" w14:textId="77777777" w:rsidTr="000D59F6">
        <w:trPr>
          <w:trHeight w:val="368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B6E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Forma:</w:t>
            </w:r>
          </w:p>
        </w:tc>
      </w:tr>
      <w:tr w:rsidR="005322EA" w14:paraId="55919C7B" w14:textId="77777777" w:rsidTr="0035058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81C5" w14:textId="68F706F0" w:rsidR="005322EA" w:rsidRDefault="001B67AD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sdt>
              <w:sdtPr>
                <w:alias w:val="Forma zajeć"/>
                <w:tag w:val="Forma zajeć"/>
                <w:id w:val="-1403363957"/>
                <w:placeholder>
                  <w:docPart w:val="06E079C8CEE941D7A492E679E582C05C"/>
                </w:placeholder>
                <w:dropDownList>
                  <w:listItem w:value="Wybierz element."/>
                  <w:listItem w:displayText="W" w:value="W"/>
                  <w:listItem w:displayText="Ć" w:value="Ć"/>
                  <w:listItem w:displayText="L" w:value="L"/>
                  <w:listItem w:displayText="P" w:value="P"/>
                </w:dropDownList>
              </w:sdtPr>
              <w:sdtEndPr/>
              <w:sdtContent>
                <w:r w:rsidR="005E15B7">
                  <w:t>W</w:t>
                </w:r>
              </w:sdtContent>
            </w:sdt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160B" w14:textId="3FC59156" w:rsidR="005322EA" w:rsidRPr="00695A4D" w:rsidRDefault="001B67AD" w:rsidP="0035058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-1011223651"/>
                <w:placeholder>
                  <w:docPart w:val="6A3803065C4B4183A0F31DAA0FBBD917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DB172D" w:rsidRPr="00695A4D">
                  <w:rPr>
                    <w:b/>
                    <w:bCs/>
                  </w:rPr>
                  <w:t>Wykład</w:t>
                </w:r>
              </w:sdtContent>
            </w:sdt>
            <w:r w:rsidR="005322EA" w:rsidRPr="00695A4D">
              <w:rPr>
                <w:b/>
                <w:bCs/>
                <w:sz w:val="18"/>
                <w:szCs w:val="18"/>
              </w:rPr>
              <w:t>:</w:t>
            </w:r>
          </w:p>
          <w:p w14:paraId="04C3376A" w14:textId="77777777" w:rsidR="005322EA" w:rsidRDefault="003E20AE" w:rsidP="001516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3E20AE">
              <w:rPr>
                <w:sz w:val="18"/>
                <w:szCs w:val="18"/>
              </w:rPr>
              <w:t>Prawa i teorie</w:t>
            </w:r>
          </w:p>
          <w:p w14:paraId="1D18807C" w14:textId="77777777" w:rsidR="00F617E5" w:rsidRPr="00F617E5" w:rsidRDefault="00F617E5" w:rsidP="00F617E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F617E5">
              <w:rPr>
                <w:sz w:val="18"/>
                <w:szCs w:val="18"/>
              </w:rPr>
              <w:t>To jest prawo, a co teoria w nauce?</w:t>
            </w:r>
          </w:p>
          <w:p w14:paraId="5005E405" w14:textId="77777777" w:rsidR="00F617E5" w:rsidRPr="00F617E5" w:rsidRDefault="00F617E5" w:rsidP="00F617E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F617E5">
              <w:rPr>
                <w:sz w:val="18"/>
                <w:szCs w:val="18"/>
              </w:rPr>
              <w:t>Paradygmaty teoretyczne badań nad bezpieczeństwem:</w:t>
            </w:r>
          </w:p>
          <w:p w14:paraId="2D0FAE85" w14:textId="77777777" w:rsidR="00F617E5" w:rsidRPr="00F617E5" w:rsidRDefault="00F617E5" w:rsidP="00F617E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F617E5">
              <w:rPr>
                <w:sz w:val="18"/>
                <w:szCs w:val="18"/>
              </w:rPr>
              <w:t>Krytyczne studia nad bezpieczeństwem</w:t>
            </w:r>
          </w:p>
          <w:p w14:paraId="4C840076" w14:textId="77777777" w:rsidR="00CE7AF5" w:rsidRDefault="00F617E5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F617E5">
              <w:rPr>
                <w:sz w:val="18"/>
                <w:szCs w:val="18"/>
              </w:rPr>
              <w:t xml:space="preserve">Geneza koncepcji </w:t>
            </w:r>
            <w:r w:rsidRPr="00280DF0">
              <w:rPr>
                <w:i/>
                <w:iCs/>
                <w:sz w:val="18"/>
                <w:szCs w:val="18"/>
              </w:rPr>
              <w:t>human security</w:t>
            </w:r>
          </w:p>
          <w:p w14:paraId="243F81CE" w14:textId="77777777" w:rsidR="00CE7AF5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E7AF5">
              <w:rPr>
                <w:sz w:val="18"/>
                <w:szCs w:val="18"/>
              </w:rPr>
              <w:t>Filozofia nauki a metodologia nauk</w:t>
            </w:r>
          </w:p>
          <w:p w14:paraId="451A9C90" w14:textId="77777777" w:rsidR="00CE7AF5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E7AF5">
              <w:rPr>
                <w:sz w:val="18"/>
                <w:szCs w:val="18"/>
              </w:rPr>
              <w:t>Nowożytna metoda naukowa</w:t>
            </w:r>
          </w:p>
          <w:p w14:paraId="193A12F5" w14:textId="58FEE16B" w:rsidR="003A679F" w:rsidRPr="00CE7AF5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E7AF5">
              <w:rPr>
                <w:sz w:val="18"/>
                <w:szCs w:val="18"/>
              </w:rPr>
              <w:lastRenderedPageBreak/>
              <w:t xml:space="preserve">Neopozytywizm: </w:t>
            </w:r>
          </w:p>
          <w:p w14:paraId="63F5F00F" w14:textId="77777777" w:rsidR="003A679F" w:rsidRPr="003A679F" w:rsidRDefault="003A679F" w:rsidP="00200E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02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>Koło Wiedeńskie</w:t>
            </w:r>
          </w:p>
          <w:p w14:paraId="6D074BFC" w14:textId="77777777" w:rsidR="003A679F" w:rsidRPr="003A679F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87" w:hanging="425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 xml:space="preserve">Falsyfikacjonizm: </w:t>
            </w:r>
          </w:p>
          <w:p w14:paraId="4BFAE8E6" w14:textId="77777777" w:rsidR="003A679F" w:rsidRPr="003A679F" w:rsidRDefault="003A679F" w:rsidP="00200E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02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>Karl Popper</w:t>
            </w:r>
          </w:p>
          <w:p w14:paraId="73C59E30" w14:textId="77777777" w:rsidR="003A679F" w:rsidRPr="003A679F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87" w:hanging="425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 xml:space="preserve">Społeczne źródła nauki: </w:t>
            </w:r>
          </w:p>
          <w:p w14:paraId="7F528115" w14:textId="77777777" w:rsidR="003A679F" w:rsidRPr="003A679F" w:rsidRDefault="003A679F" w:rsidP="00200E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02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>Thomas Kuhn</w:t>
            </w:r>
          </w:p>
          <w:p w14:paraId="1B2F0754" w14:textId="77777777" w:rsidR="003A679F" w:rsidRPr="003A679F" w:rsidRDefault="003A679F" w:rsidP="00200E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02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>Paul Feyerabend</w:t>
            </w:r>
          </w:p>
          <w:p w14:paraId="1E06E7F8" w14:textId="77777777" w:rsidR="003A679F" w:rsidRPr="003A679F" w:rsidRDefault="003A679F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 w:hanging="714"/>
              <w:rPr>
                <w:sz w:val="18"/>
                <w:szCs w:val="18"/>
              </w:rPr>
            </w:pPr>
            <w:r w:rsidRPr="003A679F">
              <w:rPr>
                <w:sz w:val="18"/>
                <w:szCs w:val="18"/>
              </w:rPr>
              <w:t>Problem wyjaśniania naukowego</w:t>
            </w:r>
          </w:p>
          <w:p w14:paraId="541D9507" w14:textId="77777777" w:rsidR="003A679F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Metodologia nauk społecznych i humanistycznych</w:t>
            </w:r>
          </w:p>
          <w:p w14:paraId="51D28D25" w14:textId="77777777" w:rsidR="005350E1" w:rsidRPr="005350E1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 xml:space="preserve">Struktura procesu badawczego </w:t>
            </w:r>
          </w:p>
          <w:p w14:paraId="157DB61C" w14:textId="77777777" w:rsidR="005350E1" w:rsidRPr="005350E1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Konceptualizacja, operacjonalizacja i pomiar</w:t>
            </w:r>
          </w:p>
          <w:p w14:paraId="12C018B5" w14:textId="77777777" w:rsidR="005350E1" w:rsidRPr="005350E1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Typy obserwacji:</w:t>
            </w:r>
          </w:p>
          <w:p w14:paraId="6E8084A2" w14:textId="77777777" w:rsidR="005350E1" w:rsidRPr="005350E1" w:rsidRDefault="005350E1" w:rsidP="005350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Eksperyment w badaniach społecznych</w:t>
            </w:r>
          </w:p>
          <w:p w14:paraId="536D337C" w14:textId="77777777" w:rsidR="005350E1" w:rsidRPr="005350E1" w:rsidRDefault="005350E1" w:rsidP="005350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 xml:space="preserve">Badania Sondażowe </w:t>
            </w:r>
          </w:p>
          <w:p w14:paraId="1F5D06F9" w14:textId="77777777" w:rsidR="005350E1" w:rsidRPr="005350E1" w:rsidRDefault="005350E1" w:rsidP="005350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 xml:space="preserve">Jakościowe badania terenowe </w:t>
            </w:r>
          </w:p>
          <w:p w14:paraId="4EE139A6" w14:textId="77777777" w:rsidR="005350E1" w:rsidRPr="005350E1" w:rsidRDefault="005350E1" w:rsidP="005350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 xml:space="preserve">Badania niereaktywne </w:t>
            </w:r>
          </w:p>
          <w:p w14:paraId="316D822D" w14:textId="77777777" w:rsidR="005350E1" w:rsidRPr="005350E1" w:rsidRDefault="005350E1" w:rsidP="005350E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76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 xml:space="preserve">Badania ewaluacyjne </w:t>
            </w:r>
          </w:p>
          <w:p w14:paraId="7F473226" w14:textId="63263E08" w:rsidR="005350E1" w:rsidRPr="005350E1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Kwantyfikacja danych</w:t>
            </w:r>
          </w:p>
          <w:p w14:paraId="4D7ABCC9" w14:textId="77777777" w:rsidR="005350E1" w:rsidRDefault="005350E1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5350E1">
              <w:rPr>
                <w:sz w:val="18"/>
                <w:szCs w:val="18"/>
              </w:rPr>
              <w:t>Raport z badań</w:t>
            </w:r>
          </w:p>
          <w:p w14:paraId="230D1E40" w14:textId="77777777" w:rsidR="00682727" w:rsidRDefault="00682727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682727">
              <w:rPr>
                <w:sz w:val="18"/>
                <w:szCs w:val="18"/>
              </w:rPr>
              <w:t>Metodologia nauk o bezpieczeństwie</w:t>
            </w:r>
          </w:p>
          <w:p w14:paraId="01055544" w14:textId="77777777" w:rsidR="00682727" w:rsidRPr="00682727" w:rsidRDefault="00682727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682727">
              <w:rPr>
                <w:sz w:val="18"/>
                <w:szCs w:val="18"/>
              </w:rPr>
              <w:t xml:space="preserve">Podejście inter, multi i transdyscyplinarne </w:t>
            </w:r>
          </w:p>
          <w:p w14:paraId="44A4B153" w14:textId="77777777" w:rsidR="00682727" w:rsidRPr="00682727" w:rsidRDefault="00682727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682727">
              <w:rPr>
                <w:sz w:val="18"/>
                <w:szCs w:val="18"/>
              </w:rPr>
              <w:t>Podstawy cybernetyki społecznej</w:t>
            </w:r>
          </w:p>
          <w:p w14:paraId="7D3389A7" w14:textId="77777777" w:rsidR="00682727" w:rsidRPr="00682727" w:rsidRDefault="00682727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682727">
              <w:rPr>
                <w:sz w:val="18"/>
                <w:szCs w:val="18"/>
              </w:rPr>
              <w:t xml:space="preserve">Bezpieczeństwo: </w:t>
            </w:r>
            <w:r w:rsidRPr="00682727">
              <w:rPr>
                <w:i/>
                <w:iCs/>
                <w:sz w:val="18"/>
                <w:szCs w:val="18"/>
              </w:rPr>
              <w:t>security and safety</w:t>
            </w:r>
          </w:p>
          <w:p w14:paraId="1A277850" w14:textId="44DBE2FD" w:rsidR="00682727" w:rsidRPr="00CE7AF5" w:rsidRDefault="00682727" w:rsidP="00CE7A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651" w:hanging="289"/>
              <w:rPr>
                <w:sz w:val="18"/>
                <w:szCs w:val="18"/>
              </w:rPr>
            </w:pPr>
            <w:r w:rsidRPr="00682727">
              <w:rPr>
                <w:sz w:val="18"/>
                <w:szCs w:val="18"/>
              </w:rPr>
              <w:t>Klasyfikacje i przykłady bezpieczeństwa:</w:t>
            </w:r>
          </w:p>
        </w:tc>
        <w:sdt>
          <w:sdtPr>
            <w:id w:val="1428152825"/>
            <w:placeholder>
              <w:docPart w:val="A9CD6E0CBEC347BF8F5A353E8343BF00"/>
            </w:placeholder>
          </w:sdtPr>
          <w:sdtEndPr/>
          <w:sdtContent>
            <w:tc>
              <w:tcPr>
                <w:tcW w:w="1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3F61A3" w14:textId="5C9AB255" w:rsidR="005322EA" w:rsidRDefault="005E15B7" w:rsidP="00350583">
                <w:pPr>
                  <w:tabs>
                    <w:tab w:val="left" w:pos="284"/>
                  </w:tabs>
                  <w:spacing w:after="0" w:line="240" w:lineRule="auto"/>
                  <w:jc w:val="center"/>
                </w:pPr>
                <w:r>
                  <w:t>30</w:t>
                </w:r>
              </w:p>
            </w:tc>
          </w:sdtContent>
        </w:sdt>
      </w:tr>
      <w:tr w:rsidR="005322EA" w14:paraId="7234F03E" w14:textId="77777777" w:rsidTr="00350583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F4AC" w14:textId="171A00F2" w:rsidR="005322EA" w:rsidRDefault="00280DF0" w:rsidP="00FC2BA4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Style w:val="Tekstzastpczy"/>
                <w:color w:val="000000" w:themeColor="text1"/>
              </w:rPr>
              <w:t>P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4A18" w14:textId="155157AC" w:rsidR="005322EA" w:rsidRPr="00695A4D" w:rsidRDefault="001B67AD" w:rsidP="0035058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alias w:val="Forma zajeć"/>
                <w:tag w:val="Forma zajeć"/>
                <w:id w:val="-341621353"/>
                <w:placeholder>
                  <w:docPart w:val="9B915FE2B8684661A890E068D2AA7A4E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85C07" w:rsidRPr="00695A4D">
                  <w:rPr>
                    <w:b/>
                    <w:bCs/>
                  </w:rPr>
                  <w:t>Zajęcia: projektowe</w:t>
                </w:r>
              </w:sdtContent>
            </w:sdt>
            <w:r w:rsidR="005322EA" w:rsidRPr="00695A4D">
              <w:rPr>
                <w:b/>
                <w:bCs/>
                <w:sz w:val="18"/>
                <w:szCs w:val="18"/>
              </w:rPr>
              <w:t>:</w:t>
            </w:r>
          </w:p>
          <w:p w14:paraId="467F2628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Projekt, proces, plan i zespół badawczy </w:t>
            </w:r>
          </w:p>
          <w:p w14:paraId="16E7A852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Przegląd literatury (jak, gdzie szukać)</w:t>
            </w:r>
          </w:p>
          <w:p w14:paraId="503118D2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Określenie pola badawczego</w:t>
            </w:r>
          </w:p>
          <w:p w14:paraId="069211A0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Problem badawczy – istota i typologie </w:t>
            </w:r>
          </w:p>
          <w:p w14:paraId="2CBAD8BB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Hipotezy badawcze</w:t>
            </w:r>
          </w:p>
          <w:p w14:paraId="17193ADA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Metody, techniki, narzędzia badawcze</w:t>
            </w:r>
          </w:p>
          <w:p w14:paraId="3DF38A86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Budowanie kategorii teoretycznych</w:t>
            </w:r>
          </w:p>
          <w:p w14:paraId="4315FB8A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Badania jakościowe</w:t>
            </w:r>
          </w:p>
          <w:p w14:paraId="3D5FB433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Mieszane schematy badawcze </w:t>
            </w:r>
          </w:p>
          <w:p w14:paraId="1B90E4EB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Badania sondażowe </w:t>
            </w:r>
          </w:p>
          <w:p w14:paraId="20AABD6D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Badania terenowe </w:t>
            </w:r>
          </w:p>
          <w:p w14:paraId="5131BEF6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Obserwacja</w:t>
            </w:r>
          </w:p>
          <w:p w14:paraId="7C77BE54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Analiza treści</w:t>
            </w:r>
          </w:p>
          <w:p w14:paraId="18CD89FD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Analiza narracji </w:t>
            </w:r>
          </w:p>
          <w:p w14:paraId="203370ED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Badanie </w:t>
            </w:r>
            <w:r w:rsidRPr="00695A4D">
              <w:rPr>
                <w:i/>
                <w:iCs/>
                <w:sz w:val="18"/>
                <w:szCs w:val="18"/>
              </w:rPr>
              <w:t>agenda-setting</w:t>
            </w:r>
          </w:p>
          <w:p w14:paraId="707FE88B" w14:textId="77777777" w:rsidR="00695A4D" w:rsidRPr="00695A4D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 xml:space="preserve">Technologie ułatwiające proces badawczy </w:t>
            </w:r>
          </w:p>
          <w:p w14:paraId="0A6D42E0" w14:textId="76092264" w:rsidR="005322EA" w:rsidRPr="00151679" w:rsidRDefault="00695A4D" w:rsidP="00695A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695A4D">
              <w:rPr>
                <w:sz w:val="18"/>
                <w:szCs w:val="18"/>
              </w:rPr>
              <w:t>Prezentacje projektów</w:t>
            </w:r>
          </w:p>
        </w:tc>
        <w:sdt>
          <w:sdtPr>
            <w:id w:val="82039212"/>
            <w:placeholder>
              <w:docPart w:val="61B0B7DA1FEB44348F965E7B24D6CB79"/>
            </w:placeholder>
          </w:sdtPr>
          <w:sdtEndPr/>
          <w:sdtContent>
            <w:tc>
              <w:tcPr>
                <w:tcW w:w="19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B49A5" w14:textId="1A12861A" w:rsidR="005322EA" w:rsidRDefault="00585C07" w:rsidP="00350583">
                <w:pPr>
                  <w:tabs>
                    <w:tab w:val="left" w:pos="284"/>
                  </w:tabs>
                  <w:spacing w:after="0" w:line="240" w:lineRule="auto"/>
                  <w:jc w:val="center"/>
                </w:pPr>
                <w:r>
                  <w:t>45</w:t>
                </w:r>
              </w:p>
            </w:tc>
          </w:sdtContent>
        </w:sdt>
      </w:tr>
    </w:tbl>
    <w:p w14:paraId="7F9679F1" w14:textId="77777777" w:rsidR="005322EA" w:rsidRDefault="005322EA"/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358"/>
        <w:gridCol w:w="8560"/>
      </w:tblGrid>
      <w:tr w:rsidR="005322EA" w14:paraId="26E278B2" w14:textId="77777777" w:rsidTr="00A41F2C">
        <w:trPr>
          <w:trHeight w:val="744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39DD0F" w14:textId="3B941448" w:rsidR="005322EA" w:rsidRDefault="005322EA" w:rsidP="005322EA">
            <w:pPr>
              <w:pStyle w:val="Akapitzlist2"/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pl-PL"/>
              </w:rPr>
              <w:t>Literatura</w:t>
            </w:r>
          </w:p>
        </w:tc>
      </w:tr>
      <w:tr w:rsidR="005322EA" w:rsidRPr="00626D6E" w14:paraId="11260B7D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FBE3" w14:textId="77777777" w:rsidR="005322EA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Literatura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podstawowa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B49C" w14:textId="77777777" w:rsidR="005322EA" w:rsidRDefault="00C93BE3" w:rsidP="00C93BE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Zieliński, J., </w:t>
            </w:r>
            <w:r w:rsidRPr="00C93BE3">
              <w:rPr>
                <w:sz w:val="18"/>
                <w:szCs w:val="18"/>
              </w:rPr>
              <w:t>Metodologia pracy naukowej</w:t>
            </w:r>
            <w:r>
              <w:rPr>
                <w:sz w:val="18"/>
                <w:szCs w:val="18"/>
              </w:rPr>
              <w:t>,</w:t>
            </w:r>
            <w:r w:rsidR="008A4FF7" w:rsidRPr="008A4FF7">
              <w:rPr>
                <w:sz w:val="18"/>
                <w:szCs w:val="18"/>
              </w:rPr>
              <w:t xml:space="preserve"> Oficyna Wydawnicza Aspra-JR</w:t>
            </w:r>
            <w:r w:rsidR="008A4FF7">
              <w:rPr>
                <w:sz w:val="18"/>
                <w:szCs w:val="18"/>
              </w:rPr>
              <w:t>,</w:t>
            </w:r>
            <w:r w:rsidR="008A4FF7" w:rsidRPr="008A4FF7">
              <w:rPr>
                <w:sz w:val="18"/>
                <w:szCs w:val="18"/>
              </w:rPr>
              <w:t xml:space="preserve"> Warszawa</w:t>
            </w:r>
            <w:r w:rsidR="008A4FF7">
              <w:rPr>
                <w:sz w:val="18"/>
                <w:szCs w:val="18"/>
              </w:rPr>
              <w:t>, 2012.</w:t>
            </w:r>
          </w:p>
          <w:p w14:paraId="47EECAFB" w14:textId="77777777" w:rsidR="008A4FF7" w:rsidRDefault="00802376" w:rsidP="00C93BE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02376">
              <w:rPr>
                <w:sz w:val="18"/>
                <w:szCs w:val="18"/>
              </w:rPr>
              <w:t>Brzeziński, J</w:t>
            </w:r>
            <w:r>
              <w:rPr>
                <w:sz w:val="18"/>
                <w:szCs w:val="18"/>
              </w:rPr>
              <w:t xml:space="preserve">., </w:t>
            </w:r>
            <w:r w:rsidRPr="00802376">
              <w:rPr>
                <w:sz w:val="18"/>
                <w:szCs w:val="18"/>
              </w:rPr>
              <w:t>Metodologia badań społecznych: wybór tekstów</w:t>
            </w:r>
            <w:r>
              <w:rPr>
                <w:sz w:val="18"/>
                <w:szCs w:val="18"/>
              </w:rPr>
              <w:t xml:space="preserve">, </w:t>
            </w:r>
            <w:r w:rsidR="00FE428F" w:rsidRPr="00FE428F">
              <w:rPr>
                <w:sz w:val="18"/>
                <w:szCs w:val="18"/>
              </w:rPr>
              <w:t>Zysk i S-ka Wydawnictwo</w:t>
            </w:r>
            <w:r w:rsidR="00FE428F">
              <w:rPr>
                <w:sz w:val="18"/>
                <w:szCs w:val="18"/>
              </w:rPr>
              <w:t>, Poznań 2011.</w:t>
            </w:r>
          </w:p>
          <w:p w14:paraId="6ADD85D7" w14:textId="77777777" w:rsidR="00FE428F" w:rsidRDefault="00577DDB" w:rsidP="00C93BE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77DDB">
              <w:rPr>
                <w:sz w:val="18"/>
                <w:szCs w:val="18"/>
              </w:rPr>
              <w:t>Zenderowski, R</w:t>
            </w:r>
            <w:r>
              <w:rPr>
                <w:sz w:val="18"/>
                <w:szCs w:val="18"/>
              </w:rPr>
              <w:t xml:space="preserve">., </w:t>
            </w:r>
            <w:r w:rsidRPr="00577DDB">
              <w:rPr>
                <w:sz w:val="18"/>
                <w:szCs w:val="18"/>
              </w:rPr>
              <w:t>Praca magisterska licencjat: przewodnik po metodologii pisania i obrony pracy dyplomowej</w:t>
            </w:r>
            <w:r>
              <w:rPr>
                <w:sz w:val="18"/>
                <w:szCs w:val="18"/>
              </w:rPr>
              <w:t xml:space="preserve">, </w:t>
            </w:r>
            <w:r w:rsidRPr="00577DDB">
              <w:rPr>
                <w:sz w:val="18"/>
                <w:szCs w:val="18"/>
              </w:rPr>
              <w:t>CeDeWu</w:t>
            </w:r>
            <w:r>
              <w:rPr>
                <w:sz w:val="18"/>
                <w:szCs w:val="18"/>
              </w:rPr>
              <w:t>, Warszawa 2022.</w:t>
            </w:r>
          </w:p>
          <w:p w14:paraId="31792FA8" w14:textId="6A2F7228" w:rsidR="00114F54" w:rsidRPr="00375B5B" w:rsidRDefault="00114F54" w:rsidP="00E70A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Such, J., </w:t>
            </w:r>
            <w:r w:rsidR="00E70A41" w:rsidRPr="00E70A41">
              <w:rPr>
                <w:sz w:val="18"/>
                <w:szCs w:val="18"/>
              </w:rPr>
              <w:t>Filozofia nauki</w:t>
            </w:r>
            <w:r w:rsidR="00E70A41">
              <w:rPr>
                <w:sz w:val="18"/>
                <w:szCs w:val="18"/>
              </w:rPr>
              <w:t xml:space="preserve">, </w:t>
            </w:r>
            <w:r w:rsidR="00E70A41" w:rsidRPr="00E70A41">
              <w:rPr>
                <w:sz w:val="18"/>
                <w:szCs w:val="18"/>
              </w:rPr>
              <w:t>Wydaw</w:t>
            </w:r>
            <w:r w:rsidR="00E70A41">
              <w:rPr>
                <w:sz w:val="18"/>
                <w:szCs w:val="18"/>
              </w:rPr>
              <w:t>nictwo</w:t>
            </w:r>
            <w:r w:rsidR="00E70A41" w:rsidRPr="00E70A41">
              <w:rPr>
                <w:sz w:val="18"/>
                <w:szCs w:val="18"/>
              </w:rPr>
              <w:t xml:space="preserve"> Naukowe UAM</w:t>
            </w:r>
            <w:r w:rsidR="00E70A41">
              <w:rPr>
                <w:sz w:val="18"/>
                <w:szCs w:val="18"/>
              </w:rPr>
              <w:t>, Poznań 2002</w:t>
            </w:r>
          </w:p>
        </w:tc>
      </w:tr>
      <w:tr w:rsidR="005322EA" w:rsidRPr="00626D6E" w14:paraId="0F997FC8" w14:textId="77777777" w:rsidTr="00A41F2C">
        <w:trPr>
          <w:jc w:val="center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6A83" w14:textId="77777777" w:rsidR="005322EA" w:rsidRDefault="005322EA" w:rsidP="00FC2BA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Literatura 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br/>
              <w:t>uzupełniająca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BC1E" w14:textId="14826648" w:rsidR="00B62497" w:rsidRPr="00B62497" w:rsidRDefault="00B62497" w:rsidP="00B624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2497">
              <w:rPr>
                <w:sz w:val="18"/>
                <w:szCs w:val="18"/>
              </w:rPr>
              <w:t>Becker H.S., Triki badawcze w socjologii. Wydawnictwo Naukowe PWN, Warszawa 2018.</w:t>
            </w:r>
          </w:p>
          <w:p w14:paraId="0362A112" w14:textId="4C7BF09B" w:rsidR="00B62497" w:rsidRPr="00B62497" w:rsidRDefault="00B62497" w:rsidP="00B624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2497">
              <w:rPr>
                <w:sz w:val="18"/>
                <w:szCs w:val="18"/>
              </w:rPr>
              <w:t>Czakon W. (red), Podstawy metodologii badań w naukach o zarządzaniu. Wyd. Nieoczywiste, 2016</w:t>
            </w:r>
          </w:p>
          <w:p w14:paraId="79C9DEAA" w14:textId="679FFD50" w:rsidR="00B62497" w:rsidRPr="00B62497" w:rsidRDefault="00B62497" w:rsidP="00B624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2497">
              <w:rPr>
                <w:sz w:val="18"/>
                <w:szCs w:val="18"/>
              </w:rPr>
              <w:t>Gruszczyński L.A., Kwestionariusze w socjologii. Wyd. UŚ, Katowice 2001.</w:t>
            </w:r>
          </w:p>
          <w:p w14:paraId="507029A0" w14:textId="40BD9A69" w:rsidR="00B62497" w:rsidRPr="00B62497" w:rsidRDefault="00B62497" w:rsidP="00B624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2497">
              <w:rPr>
                <w:sz w:val="18"/>
                <w:szCs w:val="18"/>
              </w:rPr>
              <w:t>Francuz P., Mackiewicz R. (2005). Liczby nie wiedzą, skąd pochodzą. Lublin: Wydawnictwo KUL.</w:t>
            </w:r>
          </w:p>
          <w:p w14:paraId="3DB2CE1A" w14:textId="165B3E57" w:rsidR="005322EA" w:rsidRPr="00375B5B" w:rsidRDefault="00B62497" w:rsidP="00B624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62497">
              <w:rPr>
                <w:sz w:val="18"/>
                <w:szCs w:val="18"/>
              </w:rPr>
              <w:t>Jemielniak D. [red] (2012). Badania jakościowe. Metody i narzędzia. Warszawa: Wydawnictwo Naukowe PWN.</w:t>
            </w:r>
          </w:p>
        </w:tc>
      </w:tr>
    </w:tbl>
    <w:p w14:paraId="16EB6978" w14:textId="77777777" w:rsidR="005322EA" w:rsidRDefault="005322EA"/>
    <w:tbl>
      <w:tblPr>
        <w:tblW w:w="9764" w:type="dxa"/>
        <w:jc w:val="center"/>
        <w:tblLayout w:type="fixed"/>
        <w:tblLook w:val="0000" w:firstRow="0" w:lastRow="0" w:firstColumn="0" w:lastColumn="0" w:noHBand="0" w:noVBand="0"/>
      </w:tblPr>
      <w:tblGrid>
        <w:gridCol w:w="1620"/>
        <w:gridCol w:w="8144"/>
      </w:tblGrid>
      <w:tr w:rsidR="005322EA" w14:paraId="7F99EDE8" w14:textId="77777777" w:rsidTr="00FC2BA4">
        <w:trPr>
          <w:trHeight w:val="470"/>
          <w:jc w:val="center"/>
        </w:trPr>
        <w:tc>
          <w:tcPr>
            <w:tcW w:w="9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329DE" w14:textId="77777777" w:rsidR="005322EA" w:rsidRDefault="005322EA" w:rsidP="005322EA">
            <w:pPr>
              <w:pStyle w:val="Akapitzlist2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5322EA" w14:paraId="2D1B7A63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C954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2A8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dydaktyczne</w:t>
            </w:r>
          </w:p>
        </w:tc>
      </w:tr>
      <w:tr w:rsidR="005322EA" w14:paraId="3B50059F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FC43" w14:textId="1D49F933" w:rsidR="005322EA" w:rsidRDefault="001B67AD" w:rsidP="00FC2BA4">
            <w:pPr>
              <w:tabs>
                <w:tab w:val="left" w:pos="284"/>
              </w:tabs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sdt>
              <w:sdtPr>
                <w:alias w:val="Forma zajeć"/>
                <w:tag w:val="Forma zajeć"/>
                <w:id w:val="1858691486"/>
                <w:placeholder>
                  <w:docPart w:val="B4BEE4B052ED4BB2B7160FCA0E790C0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512D52">
                  <w:t>Wykład</w:t>
                </w:r>
              </w:sdtContent>
            </w:sdt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DB65" w14:textId="484B3D6E" w:rsidR="00DA75AB" w:rsidRPr="00BB443C" w:rsidRDefault="001B67A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1286935518"/>
                <w:placeholder>
                  <w:docPart w:val="A5C86ED556C34D24BB25DBA1F9D77E3A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BB443C">
                  <w:rPr>
                    <w:sz w:val="20"/>
                    <w:szCs w:val="20"/>
                  </w:rPr>
                  <w:t xml:space="preserve">Metody podające - wykład informacyjny, wykład konwersatoryjny, opowiadanie, opis </w:t>
                </w:r>
              </w:sdtContent>
            </w:sdt>
          </w:p>
          <w:p w14:paraId="468D71B5" w14:textId="56B329CE" w:rsidR="00A4138B" w:rsidRPr="00BB443C" w:rsidRDefault="001B67A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-1270312255"/>
                <w:placeholder>
                  <w:docPart w:val="FE5721D7027F43FCAC0A4D2EE215178F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BB443C">
                  <w:rPr>
                    <w:sz w:val="20"/>
                    <w:szCs w:val="20"/>
                  </w:rPr>
                  <w:t>Metody eksponujące (pokaz, prezentacja multimedialna, pomoce dydaktyczne, symulacja).</w:t>
                </w:r>
              </w:sdtContent>
            </w:sdt>
          </w:p>
        </w:tc>
      </w:tr>
      <w:tr w:rsidR="005322EA" w14:paraId="684C09EE" w14:textId="77777777" w:rsidTr="00FC2BA4">
        <w:trPr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6893" w14:textId="39C9FE60" w:rsidR="005322EA" w:rsidRPr="00D94510" w:rsidRDefault="001B67AD" w:rsidP="00FC2BA4">
            <w:pPr>
              <w:tabs>
                <w:tab w:val="left" w:pos="284"/>
              </w:tabs>
              <w:spacing w:after="0" w:line="240" w:lineRule="auto"/>
              <w:rPr>
                <w:color w:val="FF0000"/>
              </w:rPr>
            </w:pPr>
            <w:sdt>
              <w:sdtPr>
                <w:alias w:val="Forma zajeć"/>
                <w:tag w:val="Forma zajeć"/>
                <w:id w:val="989217654"/>
                <w:placeholder>
                  <w:docPart w:val="08258787C45C4C36A1073958E5D83218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EA23BC">
                  <w:t>Zajęcia: projektowe</w:t>
                </w:r>
              </w:sdtContent>
            </w:sdt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91A4" w14:textId="3123ECBC" w:rsidR="00A4138B" w:rsidRPr="00BB443C" w:rsidRDefault="001B67AD" w:rsidP="00FC2BA4">
            <w:pPr>
              <w:tabs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etody dydaktyczne"/>
                <w:tag w:val="Metody dydaktyczne"/>
                <w:id w:val="-652451117"/>
                <w:placeholder>
                  <w:docPart w:val="BD13E455BAB444F38C9B2C15FCBD9926"/>
                </w:placeholder>
                <w:dropDownList>
                  <w:listItem w:value="Wybierz element."/>
                  <w:listItem w:displayText="Metody podające - wykład informacyjny, wykład konwersatoryjny, opowiadanie, opis " w:value="Metody podające - wykład informacyjny, wykład konwersatoryjny, opowiadanie, opis "/>
                  <w:listItem w:displayText="Metody poszukujące- problemowe – sytuacyjna, burza mózgowa, metody ćwiczeniowo- praktyczne – projekt, studium przypadku, laboratoryjna, doświadczeń, obserwacji, dyskusja – panelowa, okrągłego stołu, punktowana, referatu" w:value="Metody poszukujące- problemowe – sytuacyjna, burza mózgowa, metody ćwiczeniowo- praktyczne – projekt, studium przypadku, laboratoryjna, doświadczeń, obserwacji, dyskusja – panelowa, okrągłego stołu, punktowana, referatu"/>
                  <w:listItem w:displayText="Metody eksponujące (pokaz, prezentacja multimedialna, pomoce dydaktyczne, symulacja)." w:value="Metody eksponujące (pokaz, prezentacja multimedialna, pomoce dydaktyczne, symulacja)."/>
                </w:dropDownList>
              </w:sdtPr>
              <w:sdtEndPr/>
              <w:sdtContent>
                <w:r w:rsidR="00512D52" w:rsidRPr="00BB443C">
                  <w:rPr>
                    <w:sz w:val="20"/>
                    <w:szCs w:val="20"/>
                  </w:rPr>
                  <w:t>Metody poszukujące- problemowe – sytuacyjna, burza mózgowa, metody ćwiczeniowo- praktyczne – projekt, studium przypadku, laboratoryjna, doświadczeń, obserwacji, dyskusja – panelowa, okrągłego stołu, punktowana, referatu</w:t>
                </w:r>
              </w:sdtContent>
            </w:sdt>
          </w:p>
        </w:tc>
      </w:tr>
    </w:tbl>
    <w:p w14:paraId="31542A9A" w14:textId="77777777" w:rsidR="005322EA" w:rsidRDefault="005322EA"/>
    <w:tbl>
      <w:tblPr>
        <w:tblW w:w="989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075"/>
        <w:gridCol w:w="4820"/>
      </w:tblGrid>
      <w:tr w:rsidR="005322EA" w14:paraId="0616BE38" w14:textId="77777777" w:rsidTr="005322EA">
        <w:trPr>
          <w:trHeight w:val="1150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1159B" w14:textId="77777777" w:rsidR="005322EA" w:rsidRDefault="005322EA" w:rsidP="005322EA">
            <w:pPr>
              <w:pStyle w:val="Akapitzlist2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right="113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Metody i kryteria oceniania</w:t>
            </w:r>
          </w:p>
        </w:tc>
      </w:tr>
      <w:tr w:rsidR="005322EA" w14:paraId="57885DE0" w14:textId="77777777" w:rsidTr="005322EA">
        <w:trPr>
          <w:trHeight w:val="1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14D4" w14:textId="7C02EA0B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alias w:val="Forma zajeć"/>
                <w:tag w:val="Forma zajeć"/>
                <w:id w:val="1525208390"/>
                <w:placeholder>
                  <w:docPart w:val="15A72B3BDB0847888999A656659CC740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273C0A">
                  <w:t>Wykład</w:t>
                </w:r>
              </w:sdtContent>
            </w:sdt>
            <w:r w:rsidR="0064616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27A" w14:textId="606541E1" w:rsidR="0064616A" w:rsidRDefault="005322EA" w:rsidP="0064616A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Forma zaliczenia:</w:t>
            </w:r>
            <w:r w:rsidR="0064616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BB1C68">
              <w:t>Egzamin</w:t>
            </w:r>
          </w:p>
        </w:tc>
      </w:tr>
      <w:tr w:rsidR="005322EA" w:rsidRPr="00982D04" w14:paraId="30AEF2EE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85F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2B9330DD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Procent punktów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48C66BA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F1C7F37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03495EDD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30C8FDC2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29BBBB2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22083A3D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5322EA" w:rsidRPr="008A422D" w14:paraId="1B5F9F4D" w14:textId="77777777" w:rsidTr="005322EA">
        <w:trPr>
          <w:trHeight w:val="54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53DA" w14:textId="54E883BE" w:rsidR="0064616A" w:rsidRPr="005C5703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t xml:space="preserve">Opis: </w:t>
            </w:r>
            <w:r w:rsidR="00E66AF4">
              <w:t xml:space="preserve">Przygotowanie referatu na temat zaproponowany przez wykładowcę </w:t>
            </w:r>
            <w:r w:rsidR="00A951B0">
              <w:t xml:space="preserve">(uwzględniający kluczowe elementy: pole, cel, problem badawczy, hipotezy, </w:t>
            </w:r>
            <w:r w:rsidR="007B1F99">
              <w:t>…)</w:t>
            </w:r>
          </w:p>
        </w:tc>
      </w:tr>
      <w:tr w:rsidR="005322EA" w14:paraId="42E9F387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CED" w14:textId="2AD94CB4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5E54CE">
              <w:t>Warunkiem zaliczenia przedmiotu jest uzyskanie powyżej 5</w:t>
            </w:r>
            <w:r w:rsidR="00E66AF4">
              <w:t>1</w:t>
            </w:r>
            <w:r w:rsidRPr="005E54CE">
              <w:t>% punktów</w:t>
            </w:r>
          </w:p>
        </w:tc>
      </w:tr>
      <w:tr w:rsidR="005322EA" w14:paraId="1A7A673F" w14:textId="77777777" w:rsidTr="005322EA">
        <w:trPr>
          <w:trHeight w:val="115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D4F" w14:textId="04D9C4C8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zajęć: </w:t>
            </w:r>
            <w:sdt>
              <w:sdtPr>
                <w:alias w:val="Forma zajeć"/>
                <w:tag w:val="Forma zajeć"/>
                <w:id w:val="-799835592"/>
                <w:placeholder>
                  <w:docPart w:val="442D24AD577C4C639A33F68A4048872A"/>
                </w:placeholder>
                <w:dropDownList>
                  <w:listItem w:value="Wybierz element."/>
                  <w:listItem w:displayText="Wykład" w:value="Wykład"/>
                  <w:listItem w:displayText="Ćwiczenia" w:value="Ćwiczenia"/>
                  <w:listItem w:displayText="Konwersatoria" w:value="Konwersatoria"/>
                  <w:listItem w:displayText="Seminaria" w:value="Seminaria"/>
                  <w:listItem w:displayText="Proseminaria " w:value="Proseminaria "/>
                  <w:listItem w:displayText="Labolatoria" w:value="Labolatoria"/>
                  <w:listItem w:displayText="Lektoraty" w:value="Lektoraty"/>
                  <w:listItem w:displayText="Zajęcia: praktyczne" w:value="Zajęcia: praktyczne"/>
                  <w:listItem w:displayText="Zajęcia: warsztatowe" w:value="Zajęcia: warsztatowe"/>
                  <w:listItem w:displayText="Zajęcia: projektowe" w:value="Zajęcia: projektowe"/>
                  <w:listItem w:displayText="Zajęcia: kliniczne" w:value="Zajęcia: kliniczne"/>
                  <w:listItem w:displayText="Zajęcia: symulacyjne" w:value="Zajęcia: symulacyjne"/>
                  <w:listItem w:displayText="Zajęcia: praktyki" w:value="Zajęcia: praktyki"/>
                </w:dropDownList>
              </w:sdtPr>
              <w:sdtEndPr/>
              <w:sdtContent>
                <w:r w:rsidR="00BB1C68">
                  <w:t>Zajęcia: projektowe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C50" w14:textId="3D05C5E4" w:rsidR="005322EA" w:rsidRDefault="005322EA" w:rsidP="00FC2BA4">
            <w:pPr>
              <w:pStyle w:val="Akapitzlist2"/>
              <w:tabs>
                <w:tab w:val="left" w:pos="284"/>
              </w:tabs>
              <w:spacing w:after="0" w:line="240" w:lineRule="auto"/>
              <w:ind w:right="113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Forma zaliczenia: </w:t>
            </w:r>
            <w:r w:rsidR="00DB172D">
              <w:t>Zaliczenie z oceną</w:t>
            </w:r>
          </w:p>
        </w:tc>
      </w:tr>
      <w:tr w:rsidR="005322EA" w:rsidRPr="00982D04" w14:paraId="10B44424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ADD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Uzyskane punkty są przeliczane na oceny według następującej skali: </w:t>
            </w:r>
          </w:p>
          <w:p w14:paraId="3BF73C38" w14:textId="77777777" w:rsidR="005322EA" w:rsidRPr="00B77BEA" w:rsidRDefault="005322EA" w:rsidP="00FC2BA4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 w:rsidRPr="00B77BE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Procent punktów</w:t>
            </w:r>
            <w:r w:rsidRPr="00B77BE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ab/>
              <w:t xml:space="preserve">                     Ocena</w:t>
            </w:r>
          </w:p>
          <w:p w14:paraId="16CDF475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91-100%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Bardzo dobry</w:t>
            </w:r>
          </w:p>
          <w:p w14:paraId="7627E43F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85-90%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 plus</w:t>
            </w:r>
          </w:p>
          <w:p w14:paraId="736C4A7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76-84%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Dobry</w:t>
            </w:r>
          </w:p>
          <w:p w14:paraId="1C724BCB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66-75%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 plus</w:t>
            </w:r>
          </w:p>
          <w:p w14:paraId="67D26F01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51-65%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Dostateczny</w:t>
            </w:r>
          </w:p>
          <w:p w14:paraId="0EF9656A" w14:textId="77777777" w:rsidR="005322EA" w:rsidRPr="00982D04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0-50%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ab/>
              <w:t xml:space="preserve">                                      Niedostateczny</w:t>
            </w:r>
          </w:p>
        </w:tc>
      </w:tr>
      <w:tr w:rsidR="005322EA" w:rsidRPr="008A422D" w14:paraId="0F589CE4" w14:textId="77777777" w:rsidTr="005322EA">
        <w:trPr>
          <w:trHeight w:val="547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C821" w14:textId="7EF37738" w:rsidR="005322EA" w:rsidRPr="008A422D" w:rsidRDefault="00077C81" w:rsidP="00FC2BA4">
            <w:pPr>
              <w:tabs>
                <w:tab w:val="left" w:pos="284"/>
              </w:tabs>
              <w:spacing w:after="0" w:line="240" w:lineRule="auto"/>
              <w:rPr>
                <w:highlight w:val="yellow"/>
              </w:rPr>
            </w:pPr>
            <w:r>
              <w:t>Opis:</w:t>
            </w:r>
            <w:r w:rsidR="007B1F99">
              <w:t xml:space="preserve"> Przygotowanie projektu uwzględniającego elementu procesu badawczego.</w:t>
            </w:r>
          </w:p>
        </w:tc>
      </w:tr>
      <w:tr w:rsidR="005322EA" w14:paraId="4DB48E48" w14:textId="77777777" w:rsidTr="005322EA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6E4" w14:textId="235C4CDD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 w:rsidRPr="005E54CE">
              <w:t>Warunkiem zaliczenia przedmiotu jest uzyskanie powyżej 5</w:t>
            </w:r>
            <w:r w:rsidR="00E66AF4">
              <w:t>1</w:t>
            </w:r>
            <w:r w:rsidRPr="005E54CE">
              <w:t>% punktów</w:t>
            </w:r>
          </w:p>
        </w:tc>
      </w:tr>
    </w:tbl>
    <w:p w14:paraId="5C886FF1" w14:textId="77777777" w:rsidR="005322EA" w:rsidRDefault="005322EA"/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542"/>
      </w:tblGrid>
      <w:tr w:rsidR="005322EA" w14:paraId="358F2456" w14:textId="77777777" w:rsidTr="005322EA">
        <w:tc>
          <w:tcPr>
            <w:tcW w:w="1844" w:type="dxa"/>
            <w:vMerge w:val="restart"/>
          </w:tcPr>
          <w:p w14:paraId="7FC079BA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gridSpan w:val="2"/>
            <w:shd w:val="clear" w:color="auto" w:fill="D9D9D9"/>
          </w:tcPr>
          <w:p w14:paraId="160AC0B2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77BEA">
              <w:rPr>
                <w:rFonts w:eastAsia="Times New Roman" w:cs="Times New Roman"/>
                <w:b/>
                <w:bCs/>
                <w:lang w:eastAsia="pl-PL"/>
              </w:rPr>
              <w:t>Zatwierdzenie karty opisu zajęć</w:t>
            </w:r>
          </w:p>
        </w:tc>
      </w:tr>
      <w:tr w:rsidR="005322EA" w14:paraId="614DC917" w14:textId="77777777" w:rsidTr="005322EA">
        <w:tc>
          <w:tcPr>
            <w:tcW w:w="1844" w:type="dxa"/>
            <w:vMerge/>
          </w:tcPr>
          <w:p w14:paraId="4F71CF82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</w:tcPr>
          <w:p w14:paraId="5C328704" w14:textId="77777777" w:rsidR="005322EA" w:rsidRDefault="005322EA" w:rsidP="00F22DE1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Stanowisko</w:t>
            </w:r>
          </w:p>
          <w:p w14:paraId="197287A9" w14:textId="77777777" w:rsidR="005322EA" w:rsidRDefault="005322EA" w:rsidP="00FC2BA4">
            <w:pPr>
              <w:tabs>
                <w:tab w:val="left" w:pos="284"/>
              </w:tabs>
              <w:spacing w:after="0" w:line="360" w:lineRule="auto"/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Tytuł/stopień naukowy, imię nazwisko</w:t>
            </w:r>
          </w:p>
        </w:tc>
        <w:tc>
          <w:tcPr>
            <w:tcW w:w="3542" w:type="dxa"/>
            <w:vAlign w:val="center"/>
          </w:tcPr>
          <w:p w14:paraId="59CB24C0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Podpis</w:t>
            </w:r>
          </w:p>
        </w:tc>
      </w:tr>
      <w:tr w:rsidR="005322EA" w14:paraId="28B72F44" w14:textId="77777777" w:rsidTr="005322EA">
        <w:trPr>
          <w:trHeight w:val="707"/>
        </w:trPr>
        <w:tc>
          <w:tcPr>
            <w:tcW w:w="1844" w:type="dxa"/>
            <w:vAlign w:val="center"/>
          </w:tcPr>
          <w:p w14:paraId="0028746A" w14:textId="77777777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Opracował</w:t>
            </w:r>
          </w:p>
        </w:tc>
        <w:tc>
          <w:tcPr>
            <w:tcW w:w="4536" w:type="dxa"/>
            <w:vAlign w:val="center"/>
          </w:tcPr>
          <w:p w14:paraId="2E5B838E" w14:textId="77777777" w:rsidR="005322EA" w:rsidRDefault="00BB1C68" w:rsidP="00FC2BA4">
            <w:pPr>
              <w:tabs>
                <w:tab w:val="left" w:pos="284"/>
              </w:tabs>
              <w:spacing w:after="0" w:line="360" w:lineRule="auto"/>
            </w:pPr>
            <w:r>
              <w:t>Dr Leonard Dajerling</w:t>
            </w:r>
          </w:p>
          <w:p w14:paraId="2B06C00E" w14:textId="688B5DA2" w:rsidR="00B36B25" w:rsidRDefault="00B36B25" w:rsidP="00FC2BA4">
            <w:pPr>
              <w:tabs>
                <w:tab w:val="left" w:pos="284"/>
              </w:tabs>
              <w:spacing w:after="0" w:line="360" w:lineRule="auto"/>
            </w:pPr>
            <w:r>
              <w:t>Mg</w:t>
            </w:r>
            <w:r w:rsidR="001B67AD">
              <w:t>r Karol Geppert</w:t>
            </w:r>
          </w:p>
        </w:tc>
        <w:tc>
          <w:tcPr>
            <w:tcW w:w="3542" w:type="dxa"/>
          </w:tcPr>
          <w:p w14:paraId="3D029FBF" w14:textId="61431A7C" w:rsidR="005322EA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5322EA" w:rsidRPr="002C4F55" w14:paraId="30B64537" w14:textId="77777777" w:rsidTr="005322EA">
        <w:trPr>
          <w:trHeight w:val="702"/>
        </w:trPr>
        <w:tc>
          <w:tcPr>
            <w:tcW w:w="1844" w:type="dxa"/>
            <w:vAlign w:val="center"/>
          </w:tcPr>
          <w:p w14:paraId="169D051E" w14:textId="77777777" w:rsidR="005322EA" w:rsidRDefault="005322EA" w:rsidP="00FC2BA4">
            <w:pPr>
              <w:tabs>
                <w:tab w:val="left" w:pos="284"/>
              </w:tabs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Zatwierdził</w:t>
            </w:r>
          </w:p>
        </w:tc>
        <w:tc>
          <w:tcPr>
            <w:tcW w:w="4536" w:type="dxa"/>
            <w:vAlign w:val="center"/>
          </w:tcPr>
          <w:p w14:paraId="4C819A5B" w14:textId="512D6D5A" w:rsidR="005322EA" w:rsidRDefault="005322EA" w:rsidP="00B77BEA">
            <w:pPr>
              <w:tabs>
                <w:tab w:val="left" w:pos="284"/>
              </w:tabs>
              <w:spacing w:after="0" w:line="240" w:lineRule="auto"/>
            </w:pPr>
            <w:r w:rsidRPr="00B77BEA">
              <w:rPr>
                <w:b/>
                <w:bCs/>
              </w:rPr>
              <w:t>Dyrektor Instytutu</w:t>
            </w:r>
            <w:r>
              <w:t xml:space="preserve"> </w:t>
            </w:r>
          </w:p>
          <w:p w14:paraId="20DA1955" w14:textId="52C9A0CC" w:rsidR="00BE640E" w:rsidRPr="003A5C2D" w:rsidRDefault="00BE640E" w:rsidP="00B77BEA">
            <w:pPr>
              <w:tabs>
                <w:tab w:val="left" w:pos="284"/>
              </w:tabs>
              <w:spacing w:after="0" w:line="240" w:lineRule="auto"/>
            </w:pPr>
            <w:r w:rsidRPr="003A5C2D">
              <w:t xml:space="preserve">p.o. mgr Karol Geppert </w:t>
            </w:r>
          </w:p>
        </w:tc>
        <w:tc>
          <w:tcPr>
            <w:tcW w:w="3542" w:type="dxa"/>
          </w:tcPr>
          <w:p w14:paraId="6A0A85A7" w14:textId="77777777" w:rsidR="005322EA" w:rsidRPr="003A5C2D" w:rsidRDefault="005322EA" w:rsidP="00FC2BA4">
            <w:pPr>
              <w:tabs>
                <w:tab w:val="left" w:pos="284"/>
              </w:tabs>
              <w:spacing w:before="120" w:after="12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56296652" w14:textId="77777777" w:rsidR="005322EA" w:rsidRPr="003A5C2D" w:rsidRDefault="005322EA"/>
    <w:sectPr w:rsidR="005322EA" w:rsidRPr="003A5C2D" w:rsidSect="00F7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A4F3" w14:textId="77777777" w:rsidR="00F76C5A" w:rsidRDefault="00F76C5A" w:rsidP="00220683">
      <w:pPr>
        <w:spacing w:after="0" w:line="240" w:lineRule="auto"/>
      </w:pPr>
      <w:r>
        <w:separator/>
      </w:r>
    </w:p>
  </w:endnote>
  <w:endnote w:type="continuationSeparator" w:id="0">
    <w:p w14:paraId="745193B0" w14:textId="77777777" w:rsidR="00F76C5A" w:rsidRDefault="00F76C5A" w:rsidP="0022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680D" w14:textId="77777777" w:rsidR="00F76C5A" w:rsidRDefault="00F76C5A" w:rsidP="00220683">
      <w:pPr>
        <w:spacing w:after="0" w:line="240" w:lineRule="auto"/>
      </w:pPr>
      <w:r>
        <w:separator/>
      </w:r>
    </w:p>
  </w:footnote>
  <w:footnote w:type="continuationSeparator" w:id="0">
    <w:p w14:paraId="166105DA" w14:textId="77777777" w:rsidR="00F76C5A" w:rsidRDefault="00F76C5A" w:rsidP="0022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2F09B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3AB6BC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2C078B8"/>
    <w:multiLevelType w:val="multilevel"/>
    <w:tmpl w:val="D8F83F82"/>
    <w:name w:val="WWNum3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3" w15:restartNumberingAfterBreak="0">
    <w:nsid w:val="29FB4393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 w15:restartNumberingAfterBreak="0">
    <w:nsid w:val="4B177FEF"/>
    <w:multiLevelType w:val="multilevel"/>
    <w:tmpl w:val="ED883128"/>
    <w:name w:val="WWNum3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5" w15:restartNumberingAfterBreak="0">
    <w:nsid w:val="4CE95EEB"/>
    <w:multiLevelType w:val="hybridMultilevel"/>
    <w:tmpl w:val="54A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4711"/>
    <w:multiLevelType w:val="multilevel"/>
    <w:tmpl w:val="38826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7" w15:restartNumberingAfterBreak="0">
    <w:nsid w:val="6B0C7A4C"/>
    <w:multiLevelType w:val="multilevel"/>
    <w:tmpl w:val="E2F09B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 w15:restartNumberingAfterBreak="0">
    <w:nsid w:val="7B6C2E54"/>
    <w:multiLevelType w:val="hybridMultilevel"/>
    <w:tmpl w:val="0A8A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50360">
    <w:abstractNumId w:val="0"/>
  </w:num>
  <w:num w:numId="2" w16cid:durableId="602416698">
    <w:abstractNumId w:val="0"/>
  </w:num>
  <w:num w:numId="3" w16cid:durableId="285817057">
    <w:abstractNumId w:val="1"/>
  </w:num>
  <w:num w:numId="4" w16cid:durableId="179124528">
    <w:abstractNumId w:val="6"/>
  </w:num>
  <w:num w:numId="5" w16cid:durableId="283732569">
    <w:abstractNumId w:val="3"/>
  </w:num>
  <w:num w:numId="6" w16cid:durableId="1415586357">
    <w:abstractNumId w:val="2"/>
  </w:num>
  <w:num w:numId="7" w16cid:durableId="1980308378">
    <w:abstractNumId w:val="7"/>
  </w:num>
  <w:num w:numId="8" w16cid:durableId="528614678">
    <w:abstractNumId w:val="4"/>
  </w:num>
  <w:num w:numId="9" w16cid:durableId="174006572">
    <w:abstractNumId w:val="5"/>
  </w:num>
  <w:num w:numId="10" w16cid:durableId="1876967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02253E"/>
    <w:rsid w:val="00037FB0"/>
    <w:rsid w:val="00077C81"/>
    <w:rsid w:val="000D59F6"/>
    <w:rsid w:val="000F0C06"/>
    <w:rsid w:val="00114F54"/>
    <w:rsid w:val="00130C07"/>
    <w:rsid w:val="00151679"/>
    <w:rsid w:val="001B126A"/>
    <w:rsid w:val="001B6291"/>
    <w:rsid w:val="001B67AD"/>
    <w:rsid w:val="001C59AB"/>
    <w:rsid w:val="001E49E6"/>
    <w:rsid w:val="00200E57"/>
    <w:rsid w:val="00203E90"/>
    <w:rsid w:val="002051E8"/>
    <w:rsid w:val="00212D34"/>
    <w:rsid w:val="00220683"/>
    <w:rsid w:val="00222D8A"/>
    <w:rsid w:val="00273C0A"/>
    <w:rsid w:val="00280DF0"/>
    <w:rsid w:val="00283859"/>
    <w:rsid w:val="002863DE"/>
    <w:rsid w:val="00290C17"/>
    <w:rsid w:val="002A61AA"/>
    <w:rsid w:val="002C4F55"/>
    <w:rsid w:val="002D6F96"/>
    <w:rsid w:val="0034244E"/>
    <w:rsid w:val="00347100"/>
    <w:rsid w:val="00350583"/>
    <w:rsid w:val="0035736F"/>
    <w:rsid w:val="003A453C"/>
    <w:rsid w:val="003A4F71"/>
    <w:rsid w:val="003A5C2D"/>
    <w:rsid w:val="003A679F"/>
    <w:rsid w:val="003B5B23"/>
    <w:rsid w:val="003E20AE"/>
    <w:rsid w:val="00406B2D"/>
    <w:rsid w:val="00444DCB"/>
    <w:rsid w:val="004631B1"/>
    <w:rsid w:val="004B5A68"/>
    <w:rsid w:val="004C027A"/>
    <w:rsid w:val="0051203D"/>
    <w:rsid w:val="00512D52"/>
    <w:rsid w:val="00521C54"/>
    <w:rsid w:val="005322EA"/>
    <w:rsid w:val="005350E1"/>
    <w:rsid w:val="0053774B"/>
    <w:rsid w:val="00573E13"/>
    <w:rsid w:val="00577DDB"/>
    <w:rsid w:val="00585C07"/>
    <w:rsid w:val="005C0199"/>
    <w:rsid w:val="005E15B7"/>
    <w:rsid w:val="005E5A72"/>
    <w:rsid w:val="0060436B"/>
    <w:rsid w:val="00604B69"/>
    <w:rsid w:val="006163D5"/>
    <w:rsid w:val="0064616A"/>
    <w:rsid w:val="00653963"/>
    <w:rsid w:val="00664789"/>
    <w:rsid w:val="00682727"/>
    <w:rsid w:val="00695A4D"/>
    <w:rsid w:val="006C7651"/>
    <w:rsid w:val="007029C2"/>
    <w:rsid w:val="00710C9A"/>
    <w:rsid w:val="00735334"/>
    <w:rsid w:val="00777212"/>
    <w:rsid w:val="007B1F99"/>
    <w:rsid w:val="007B209B"/>
    <w:rsid w:val="007C045E"/>
    <w:rsid w:val="007C358F"/>
    <w:rsid w:val="00801779"/>
    <w:rsid w:val="00802376"/>
    <w:rsid w:val="00840DFE"/>
    <w:rsid w:val="0084612A"/>
    <w:rsid w:val="00865EBD"/>
    <w:rsid w:val="008A4FF7"/>
    <w:rsid w:val="008C6BAB"/>
    <w:rsid w:val="008F7B23"/>
    <w:rsid w:val="00940686"/>
    <w:rsid w:val="00951B82"/>
    <w:rsid w:val="0096134A"/>
    <w:rsid w:val="00963EAF"/>
    <w:rsid w:val="009B7E1E"/>
    <w:rsid w:val="009D463E"/>
    <w:rsid w:val="00A4138B"/>
    <w:rsid w:val="00A41F2C"/>
    <w:rsid w:val="00A66862"/>
    <w:rsid w:val="00A719EA"/>
    <w:rsid w:val="00A83729"/>
    <w:rsid w:val="00A951B0"/>
    <w:rsid w:val="00A955AF"/>
    <w:rsid w:val="00AC0880"/>
    <w:rsid w:val="00AE2DBF"/>
    <w:rsid w:val="00B36B25"/>
    <w:rsid w:val="00B62497"/>
    <w:rsid w:val="00B65004"/>
    <w:rsid w:val="00B667A9"/>
    <w:rsid w:val="00B77BEA"/>
    <w:rsid w:val="00BB1C68"/>
    <w:rsid w:val="00BB443C"/>
    <w:rsid w:val="00BC1C67"/>
    <w:rsid w:val="00BE0BA9"/>
    <w:rsid w:val="00BE640E"/>
    <w:rsid w:val="00C31A98"/>
    <w:rsid w:val="00C93BE3"/>
    <w:rsid w:val="00CA580B"/>
    <w:rsid w:val="00CD06F8"/>
    <w:rsid w:val="00CE1C5D"/>
    <w:rsid w:val="00CE7AF5"/>
    <w:rsid w:val="00D1528A"/>
    <w:rsid w:val="00D46023"/>
    <w:rsid w:val="00D47840"/>
    <w:rsid w:val="00D87E86"/>
    <w:rsid w:val="00D97CA7"/>
    <w:rsid w:val="00DA75AB"/>
    <w:rsid w:val="00DB172D"/>
    <w:rsid w:val="00E06F92"/>
    <w:rsid w:val="00E161CA"/>
    <w:rsid w:val="00E20F18"/>
    <w:rsid w:val="00E4453E"/>
    <w:rsid w:val="00E45661"/>
    <w:rsid w:val="00E53C5E"/>
    <w:rsid w:val="00E66AF4"/>
    <w:rsid w:val="00E70A41"/>
    <w:rsid w:val="00E70D56"/>
    <w:rsid w:val="00E870D2"/>
    <w:rsid w:val="00EA23BC"/>
    <w:rsid w:val="00F04838"/>
    <w:rsid w:val="00F20D72"/>
    <w:rsid w:val="00F22DE1"/>
    <w:rsid w:val="00F43062"/>
    <w:rsid w:val="00F617E5"/>
    <w:rsid w:val="00F76C5A"/>
    <w:rsid w:val="00FE428F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2547"/>
  <w15:docId w15:val="{648DB928-0E2E-47F9-AD3F-28F3E5D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83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2068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220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83"/>
    <w:rPr>
      <w:rFonts w:ascii="Calibri" w:eastAsia="Calibri" w:hAnsi="Calibri" w:cs="Calibri"/>
      <w:sz w:val="20"/>
      <w:szCs w:val="20"/>
    </w:rPr>
  </w:style>
  <w:style w:type="paragraph" w:customStyle="1" w:styleId="Akapitzlist1">
    <w:name w:val="Akapit z listą1"/>
    <w:basedOn w:val="Normalny"/>
    <w:rsid w:val="00220683"/>
    <w:pPr>
      <w:ind w:left="720"/>
      <w:contextualSpacing/>
    </w:pPr>
  </w:style>
  <w:style w:type="paragraph" w:customStyle="1" w:styleId="Default">
    <w:name w:val="Default"/>
    <w:rsid w:val="002206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206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83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20683"/>
    <w:rPr>
      <w:color w:val="808080"/>
    </w:rPr>
  </w:style>
  <w:style w:type="character" w:customStyle="1" w:styleId="Styl1">
    <w:name w:val="Styl1"/>
    <w:basedOn w:val="Domylnaczcionkaakapitu"/>
    <w:uiPriority w:val="1"/>
    <w:rsid w:val="00E4453E"/>
    <w:rPr>
      <w:color w:val="C00000"/>
    </w:rPr>
  </w:style>
  <w:style w:type="paragraph" w:customStyle="1" w:styleId="Akapitzlist2">
    <w:name w:val="Akapit z listą2"/>
    <w:basedOn w:val="Normalny"/>
    <w:rsid w:val="005322EA"/>
    <w:pPr>
      <w:ind w:left="720"/>
      <w:contextualSpacing/>
    </w:pPr>
    <w:rPr>
      <w:rFonts w:cs="font1403"/>
    </w:rPr>
  </w:style>
  <w:style w:type="paragraph" w:styleId="Akapitzlist">
    <w:name w:val="List Paragraph"/>
    <w:basedOn w:val="Normalny"/>
    <w:uiPriority w:val="34"/>
    <w:qFormat/>
    <w:rsid w:val="0015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800FC00A924B419FFA1C3E5D097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3BCD7-6CB0-4A26-AF65-1FB1E9DACD48}"/>
      </w:docPartPr>
      <w:docPartBody>
        <w:p w:rsidR="00C147A3" w:rsidRDefault="00285C42" w:rsidP="00285C42">
          <w:pPr>
            <w:pStyle w:val="E9800FC00A924B419FFA1C3E5D09759B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5E3DC9309E5440EA34F39706372B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FE104-15BD-42B0-9128-6652BCD02E99}"/>
      </w:docPartPr>
      <w:docPartBody>
        <w:p w:rsidR="00C147A3" w:rsidRDefault="00285C42" w:rsidP="00285C42">
          <w:pPr>
            <w:pStyle w:val="C5E3DC9309E5440EA34F39706372B0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C7C11344A044919A6A908E2A9F8FA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69D31-0BB7-4931-A2CC-E5ED90AE5DE1}"/>
      </w:docPartPr>
      <w:docPartBody>
        <w:p w:rsidR="00C147A3" w:rsidRDefault="00285C42" w:rsidP="00285C42">
          <w:pPr>
            <w:pStyle w:val="1C7C11344A044919A6A908E2A9F8FAC2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CBF5B9097C84B56BF4D2FA3ADFA94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D2D0BE-FE06-4CDC-A7A0-7418977B8725}"/>
      </w:docPartPr>
      <w:docPartBody>
        <w:p w:rsidR="00C147A3" w:rsidRDefault="00285C42" w:rsidP="00285C42">
          <w:pPr>
            <w:pStyle w:val="8CBF5B9097C84B56BF4D2FA3ADFA9466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306F0D11CCB4484A275972B06386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E4C6C-E554-4141-A25E-66891E9B165F}"/>
      </w:docPartPr>
      <w:docPartBody>
        <w:p w:rsidR="00C147A3" w:rsidRDefault="00285C42" w:rsidP="00285C42">
          <w:pPr>
            <w:pStyle w:val="F306F0D11CCB4484A275972B06386270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4C04A0C9E7204D2AA66DBDAFFD746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B0B6F-41FC-4B56-872E-1F7745529098}"/>
      </w:docPartPr>
      <w:docPartBody>
        <w:p w:rsidR="00C147A3" w:rsidRDefault="00285C42" w:rsidP="00285C42">
          <w:pPr>
            <w:pStyle w:val="4C04A0C9E7204D2AA66DBDAFFD746DD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2DFA503DB6C44BFA41B77A37CD097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60B3E-23A5-4F73-8522-CFC64E46348F}"/>
      </w:docPartPr>
      <w:docPartBody>
        <w:p w:rsidR="00C147A3" w:rsidRDefault="00285C42" w:rsidP="00285C42">
          <w:pPr>
            <w:pStyle w:val="A2DFA503DB6C44BFA41B77A37CD09783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0D9481760E84918B78334B16024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9CCF1-E49C-4891-899D-A6B5345C7FE2}"/>
      </w:docPartPr>
      <w:docPartBody>
        <w:p w:rsidR="00C147A3" w:rsidRDefault="00285C42" w:rsidP="00285C42">
          <w:pPr>
            <w:pStyle w:val="80D9481760E84918B78334B160241A6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F7F04210F7A4198AF51FD462756C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7FED6-F4D0-4812-99DF-C7A49E52E4A6}"/>
      </w:docPartPr>
      <w:docPartBody>
        <w:p w:rsidR="00C147A3" w:rsidRDefault="00285C42" w:rsidP="00285C42">
          <w:pPr>
            <w:pStyle w:val="0F7F04210F7A4198AF51FD462756C1D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85B6E5FC368A4548B5A69C2A5A179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10A7F-5D82-4303-AD36-90ABBB4045E0}"/>
      </w:docPartPr>
      <w:docPartBody>
        <w:p w:rsidR="00C147A3" w:rsidRDefault="00285C42" w:rsidP="00285C42">
          <w:pPr>
            <w:pStyle w:val="85B6E5FC368A4548B5A69C2A5A17986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F02FABF44194DD3ADDBE9AA2DAE1D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81EAA-DBB9-41B9-980F-74BE2BF384B4}"/>
      </w:docPartPr>
      <w:docPartBody>
        <w:p w:rsidR="00C147A3" w:rsidRDefault="00285C42" w:rsidP="00285C42">
          <w:pPr>
            <w:pStyle w:val="0F02FABF44194DD3ADDBE9AA2DAE1DBF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A875A5E6B5E4CB48B02C282398F8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66535-214C-49D2-B474-060B75E9AE35}"/>
      </w:docPartPr>
      <w:docPartBody>
        <w:p w:rsidR="00C147A3" w:rsidRDefault="00285C42" w:rsidP="00285C42">
          <w:pPr>
            <w:pStyle w:val="EA875A5E6B5E4CB48B02C282398F884A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338F77F2C2A4C12B84487377400B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4714C-4BB0-4AD2-9837-D8E437A964EF}"/>
      </w:docPartPr>
      <w:docPartBody>
        <w:p w:rsidR="00C147A3" w:rsidRDefault="00285C42" w:rsidP="00285C42">
          <w:pPr>
            <w:pStyle w:val="A338F77F2C2A4C12B84487377400B155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AD9D50390E4401BBDC7D8518BFDE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7A68C-0A19-403E-B7FA-AD2762F5F4C7}"/>
      </w:docPartPr>
      <w:docPartBody>
        <w:p w:rsidR="00C147A3" w:rsidRDefault="00285C42" w:rsidP="00285C42">
          <w:pPr>
            <w:pStyle w:val="7AD9D50390E4401BBDC7D8518BFDED18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CA69104DCA4F4DE4AEA9A9297473E8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38107-0425-43F1-A6FF-8E1805C8CC11}"/>
      </w:docPartPr>
      <w:docPartBody>
        <w:p w:rsidR="00C147A3" w:rsidRDefault="00285C42" w:rsidP="00285C42">
          <w:pPr>
            <w:pStyle w:val="CA69104DCA4F4DE4AEA9A9297473E848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EDD22D818A43475F935E29A624FF5C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C6FAB-C340-46EB-860A-3C052BC166E9}"/>
      </w:docPartPr>
      <w:docPartBody>
        <w:p w:rsidR="00C147A3" w:rsidRDefault="00285C42" w:rsidP="00285C42">
          <w:pPr>
            <w:pStyle w:val="EDD22D818A43475F935E29A624FF5CFD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88DDF4AFABB4698BCC0D89FF82007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7A0A-7A0D-47D9-B230-C79CD25E317E}"/>
      </w:docPartPr>
      <w:docPartBody>
        <w:p w:rsidR="00C147A3" w:rsidRDefault="00285C42" w:rsidP="00285C42">
          <w:pPr>
            <w:pStyle w:val="788DDF4AFABB4698BCC0D89FF820074E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435D4E24AE4B00B6A4B665B928F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5C1B49-7347-4943-BB4A-AB976D19D0FC}"/>
      </w:docPartPr>
      <w:docPartBody>
        <w:p w:rsidR="00285C42" w:rsidRDefault="00285C42" w:rsidP="00285C42">
          <w:pPr>
            <w:pStyle w:val="A9435D4E24AE4B00B6A4B665B928F878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5F33DF8D7C4ADFA70FE568F70D6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855BD-A99D-4C42-A23B-8ABE33F37D69}"/>
      </w:docPartPr>
      <w:docPartBody>
        <w:p w:rsidR="00285C42" w:rsidRDefault="00285C42" w:rsidP="00285C42">
          <w:pPr>
            <w:pStyle w:val="285F33DF8D7C4ADFA70FE568F70D6E42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D57C8C85F2409698A135A691FEA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FE26A-D878-42AA-B4D0-77C2B8E37073}"/>
      </w:docPartPr>
      <w:docPartBody>
        <w:p w:rsidR="00285C42" w:rsidRDefault="003B35C7" w:rsidP="003B35C7">
          <w:pPr>
            <w:pStyle w:val="B9D57C8C85F2409698A135A691FEAD1A9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2DFEDEE739A64A3AB036361EC10D8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5C939-ADF0-473B-A273-596DA6266309}"/>
      </w:docPartPr>
      <w:docPartBody>
        <w:p w:rsidR="00285C42" w:rsidRDefault="00285C42" w:rsidP="00285C42">
          <w:pPr>
            <w:pStyle w:val="2DFEDEE739A64A3AB036361EC10D84041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4BEE4B052ED4BB2B7160FCA0E790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3BEB6-4703-4796-9B46-BF728ACFE855}"/>
      </w:docPartPr>
      <w:docPartBody>
        <w:p w:rsidR="00285C42" w:rsidRDefault="00285C42" w:rsidP="00285C42">
          <w:pPr>
            <w:pStyle w:val="B4BEE4B052ED4BB2B7160FCA0E790C00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8258787C45C4C36A1073958E5D83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7A421-558C-47E9-8E6F-9269CDB666CD}"/>
      </w:docPartPr>
      <w:docPartBody>
        <w:p w:rsidR="00285C42" w:rsidRDefault="00285C42" w:rsidP="00285C42">
          <w:pPr>
            <w:pStyle w:val="08258787C45C4C36A1073958E5D83218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5C86ED556C34D24BB25DBA1F9D77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70385-4605-4887-8F7E-6FA417976CF3}"/>
      </w:docPartPr>
      <w:docPartBody>
        <w:p w:rsidR="00285C42" w:rsidRDefault="00285C42" w:rsidP="00285C42">
          <w:pPr>
            <w:pStyle w:val="A5C86ED556C34D24BB25DBA1F9D77E3A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FE5721D7027F43FCAC0A4D2EE21517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1DDC1-B495-49F8-8EE7-16854D37C175}"/>
      </w:docPartPr>
      <w:docPartBody>
        <w:p w:rsidR="00285C42" w:rsidRDefault="00285C42" w:rsidP="00285C42">
          <w:pPr>
            <w:pStyle w:val="FE5721D7027F43FCAC0A4D2EE215178F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BD13E455BAB444F38C9B2C15FCBD9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6D158-7110-42F4-9ED6-1853C35185EA}"/>
      </w:docPartPr>
      <w:docPartBody>
        <w:p w:rsidR="00285C42" w:rsidRDefault="00285C42" w:rsidP="00285C42">
          <w:pPr>
            <w:pStyle w:val="BD13E455BAB444F38C9B2C15FCBD9926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5A72B3BDB0847888999A656659CC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6F615C-F210-4BD6-B80C-AE239222E91C}"/>
      </w:docPartPr>
      <w:docPartBody>
        <w:p w:rsidR="00285C42" w:rsidRDefault="00285C42" w:rsidP="00285C42">
          <w:pPr>
            <w:pStyle w:val="15A72B3BDB0847888999A656659CC740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3CBA19BD5163411EBAF606505C76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43B2-5625-4846-B2A7-74DBC985CF02}"/>
      </w:docPartPr>
      <w:docPartBody>
        <w:p w:rsidR="00285C42" w:rsidRDefault="00285C42" w:rsidP="00285C42">
          <w:pPr>
            <w:pStyle w:val="3CBA19BD5163411EBAF606505C76C65D1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2D24AD577C4C639A33F68A40488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3DB0C-46D9-4C3B-9E9D-8594CE3C604F}"/>
      </w:docPartPr>
      <w:docPartBody>
        <w:p w:rsidR="00285C42" w:rsidRDefault="00285C42" w:rsidP="00285C42">
          <w:pPr>
            <w:pStyle w:val="442D24AD577C4C639A33F68A4048872A3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6A3803065C4B4183A0F31DAA0FBBD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E097F-C6C0-4996-B259-94D2E915DB7F}"/>
      </w:docPartPr>
      <w:docPartBody>
        <w:p w:rsidR="00285C42" w:rsidRDefault="00285C42" w:rsidP="00285C42">
          <w:pPr>
            <w:pStyle w:val="6A3803065C4B4183A0F31DAA0FBBD917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9B915FE2B8684661A890E068D2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1C9C07-BFA5-4110-B8F8-740BD6F51CD2}"/>
      </w:docPartPr>
      <w:docPartBody>
        <w:p w:rsidR="00285C42" w:rsidRDefault="00285C42" w:rsidP="00285C42">
          <w:pPr>
            <w:pStyle w:val="9B915FE2B8684661A890E068D2AA7A4E5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06E079C8CEE941D7A492E679E582C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52496-D505-4255-A81D-B10FBD19BE18}"/>
      </w:docPartPr>
      <w:docPartBody>
        <w:p w:rsidR="00285C42" w:rsidRDefault="00285C42" w:rsidP="00285C42">
          <w:pPr>
            <w:pStyle w:val="06E079C8CEE941D7A492E679E582C05C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A9CD6E0CBEC347BF8F5A353E8343BF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DCCFE-3F8F-4DE6-9454-A73CB1B23E2A}"/>
      </w:docPartPr>
      <w:docPartBody>
        <w:p w:rsidR="00285C42" w:rsidRDefault="00285C42" w:rsidP="00285C42">
          <w:pPr>
            <w:pStyle w:val="A9CD6E0CBEC347BF8F5A353E8343BF00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B0B7DA1FEB44348F965E7B24D6C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C9753-4C60-4C4E-A1BB-E9680C8CE24D}"/>
      </w:docPartPr>
      <w:docPartBody>
        <w:p w:rsidR="00285C42" w:rsidRDefault="00285C42" w:rsidP="00285C42">
          <w:pPr>
            <w:pStyle w:val="61B0B7DA1FEB44348F965E7B24D6CB793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42E80BB00C4BF1B680069224602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CCC0D-B35E-41CE-82F5-BB7470FA5583}"/>
      </w:docPartPr>
      <w:docPartBody>
        <w:p w:rsidR="00285C42" w:rsidRDefault="00285C42" w:rsidP="00285C42">
          <w:pPr>
            <w:pStyle w:val="B842E80BB00C4BF1B680069224602F69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12C2E2871D0B48D082FE11FA3DB3E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4C125-BF67-496E-9B46-D315DA5E3737}"/>
      </w:docPartPr>
      <w:docPartBody>
        <w:p w:rsidR="00285C42" w:rsidRDefault="00285C42" w:rsidP="00285C42">
          <w:pPr>
            <w:pStyle w:val="12C2E2871D0B48D082FE11FA3DB3E4EA2"/>
          </w:pPr>
          <w:r w:rsidRPr="004B799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5624FB5034E3984CA26E78D5B7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3D90E-ECFC-4134-81DA-6FF73C7A7CCA}"/>
      </w:docPartPr>
      <w:docPartBody>
        <w:p w:rsidR="00285C42" w:rsidRDefault="00285C42" w:rsidP="00285C42">
          <w:pPr>
            <w:pStyle w:val="1C05624FB5034E3984CA26E78D5B7AA72"/>
          </w:pPr>
          <w:r w:rsidRPr="00050829">
            <w:rPr>
              <w:rStyle w:val="Tekstzastpczy"/>
            </w:rPr>
            <w:t>Wybierz element.</w:t>
          </w:r>
        </w:p>
      </w:docPartBody>
    </w:docPart>
    <w:docPart>
      <w:docPartPr>
        <w:name w:val="7F2E936B6CE946039A1EDA6A8C072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A3E64-FE2A-4DEB-A5A1-9F7B26BC16B9}"/>
      </w:docPartPr>
      <w:docPartBody>
        <w:p w:rsidR="00285C42" w:rsidRDefault="00285C42" w:rsidP="00285C42">
          <w:pPr>
            <w:pStyle w:val="7F2E936B6CE946039A1EDA6A8C072A852"/>
          </w:pPr>
          <w:r w:rsidRPr="0005082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40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73"/>
    <w:rsid w:val="00285C42"/>
    <w:rsid w:val="003B35C7"/>
    <w:rsid w:val="00446673"/>
    <w:rsid w:val="006E4855"/>
    <w:rsid w:val="007029C2"/>
    <w:rsid w:val="008049EF"/>
    <w:rsid w:val="00857C59"/>
    <w:rsid w:val="008F30B9"/>
    <w:rsid w:val="00A66862"/>
    <w:rsid w:val="00A82D09"/>
    <w:rsid w:val="00AE2DBF"/>
    <w:rsid w:val="00C147A3"/>
    <w:rsid w:val="00C96115"/>
    <w:rsid w:val="00E70D56"/>
    <w:rsid w:val="00F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5C42"/>
    <w:rPr>
      <w:color w:val="808080"/>
    </w:rPr>
  </w:style>
  <w:style w:type="paragraph" w:customStyle="1" w:styleId="0F7F04210F7A4198AF51FD462756C1D5">
    <w:name w:val="0F7F04210F7A4198AF51FD462756C1D5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5B6E5FC368A4548B5A69C2A5A179863">
    <w:name w:val="85B6E5FC368A4548B5A69C2A5A179863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F02FABF44194DD3ADDBE9AA2DAE1DBF">
    <w:name w:val="0F02FABF44194DD3ADDBE9AA2DAE1DBF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A875A5E6B5E4CB48B02C282398F884A">
    <w:name w:val="EA875A5E6B5E4CB48B02C282398F884A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AD9D50390E4401BBDC7D8518BFDED18">
    <w:name w:val="7AD9D50390E4401BBDC7D8518BFDED18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9800FC00A924B419FFA1C3E5D09759B1">
    <w:name w:val="E9800FC00A924B419FFA1C3E5D09759B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2DFA503DB6C44BFA41B77A37CD097831">
    <w:name w:val="A2DFA503DB6C44BFA41B77A37CD09783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5E3DC9309E5440EA34F39706372B0701">
    <w:name w:val="C5E3DC9309E5440EA34F39706372B0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85F33DF8D7C4ADFA70FE568F70D6E421">
    <w:name w:val="285F33DF8D7C4ADFA70FE568F70D6E4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7C11344A044919A6A908E2A9F8FAC21">
    <w:name w:val="1C7C11344A044919A6A908E2A9F8FAC2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CBF5B9097C84B56BF4D2FA3ADFA94661">
    <w:name w:val="8CBF5B9097C84B56BF4D2FA3ADFA9466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435D4E24AE4B00B6A4B665B928F8781">
    <w:name w:val="A9435D4E24AE4B00B6A4B665B928F87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306F0D11CCB4484A275972B063862701">
    <w:name w:val="F306F0D11CCB4484A275972B06386270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4C04A0C9E7204D2AA66DBDAFFD746DDD1">
    <w:name w:val="4C04A0C9E7204D2AA66DBDAFFD746DD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80D9481760E84918B78334B160241A641">
    <w:name w:val="80D9481760E84918B78334B160241A6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2DFEDEE739A64A3AB036361EC10D84041">
    <w:name w:val="2DFEDEE739A64A3AB036361EC10D8404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3CBA19BD5163411EBAF606505C76C65D1">
    <w:name w:val="3CBA19BD5163411EBAF606505C76C65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842E80BB00C4BF1B680069224602F692">
    <w:name w:val="B842E80BB00C4BF1B680069224602F69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2C2E2871D0B48D082FE11FA3DB3E4EA2">
    <w:name w:val="12C2E2871D0B48D082FE11FA3DB3E4E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C05624FB5034E3984CA26E78D5B7AA72">
    <w:name w:val="1C05624FB5034E3984CA26E78D5B7AA7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F2E936B6CE946039A1EDA6A8C072A852">
    <w:name w:val="7F2E936B6CE946039A1EDA6A8C072A85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CA69104DCA4F4DE4AEA9A9297473E8481">
    <w:name w:val="CA69104DCA4F4DE4AEA9A9297473E848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338F77F2C2A4C12B84487377400B1551">
    <w:name w:val="A338F77F2C2A4C12B84487377400B155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EDD22D818A43475F935E29A624FF5CFD1">
    <w:name w:val="EDD22D818A43475F935E29A624FF5CFD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788DDF4AFABB4698BCC0D89FF820074E1">
    <w:name w:val="788DDF4AFABB4698BCC0D89FF820074E1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6E079C8CEE941D7A492E679E582C05C2">
    <w:name w:val="06E079C8CEE941D7A492E679E582C05C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9CD6E0CBEC347BF8F5A353E8343BF003">
    <w:name w:val="A9CD6E0CBEC347BF8F5A353E8343BF003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61B0B7DA1FEB44348F965E7B24D6CB793">
    <w:name w:val="61B0B7DA1FEB44348F965E7B24D6CB793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4BEE4B052ED4BB2B7160FCA0E790C002">
    <w:name w:val="B4BEE4B052ED4BB2B7160FCA0E790C00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A5C86ED556C34D24BB25DBA1F9D77E3A2">
    <w:name w:val="A5C86ED556C34D24BB25DBA1F9D77E3A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FE5721D7027F43FCAC0A4D2EE215178F2">
    <w:name w:val="FE5721D7027F43FCAC0A4D2EE215178F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08258787C45C4C36A1073958E5D832182">
    <w:name w:val="08258787C45C4C36A1073958E5D83218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D13E455BAB444F38C9B2C15FCBD99262">
    <w:name w:val="BD13E455BAB444F38C9B2C15FCBD99262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15A72B3BDB0847888999A656659CC7403">
    <w:name w:val="15A72B3BDB0847888999A656659CC7403"/>
    <w:rsid w:val="00285C42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442D24AD577C4C639A33F68A4048872A3">
    <w:name w:val="442D24AD577C4C639A33F68A4048872A3"/>
    <w:rsid w:val="00285C42"/>
    <w:pPr>
      <w:suppressAutoHyphens/>
      <w:ind w:left="720"/>
      <w:contextualSpacing/>
    </w:pPr>
    <w:rPr>
      <w:rFonts w:ascii="Calibri" w:eastAsia="Calibri" w:hAnsi="Calibri" w:cs="font1403"/>
      <w:lang w:eastAsia="en-US"/>
    </w:rPr>
  </w:style>
  <w:style w:type="paragraph" w:customStyle="1" w:styleId="6A3803065C4B4183A0F31DAA0FBBD9175">
    <w:name w:val="6A3803065C4B4183A0F31DAA0FBBD9175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9B915FE2B8684661A890E068D2AA7A4E5">
    <w:name w:val="9B915FE2B8684661A890E068D2AA7A4E5"/>
    <w:rsid w:val="00285C42"/>
    <w:pPr>
      <w:suppressAutoHyphens/>
    </w:pPr>
    <w:rPr>
      <w:rFonts w:ascii="Calibri" w:eastAsia="Calibri" w:hAnsi="Calibri" w:cs="Calibri"/>
      <w:lang w:eastAsia="en-US"/>
    </w:rPr>
  </w:style>
  <w:style w:type="paragraph" w:customStyle="1" w:styleId="B9D57C8C85F2409698A135A691FEAD1A9">
    <w:name w:val="B9D57C8C85F2409698A135A691FEAD1A9"/>
    <w:rsid w:val="003B35C7"/>
    <w:pPr>
      <w:suppressAutoHyphens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Leonard Dajerling</cp:lastModifiedBy>
  <cp:revision>76</cp:revision>
  <cp:lastPrinted>2024-02-16T22:49:00Z</cp:lastPrinted>
  <dcterms:created xsi:type="dcterms:W3CDTF">2024-02-17T10:24:00Z</dcterms:created>
  <dcterms:modified xsi:type="dcterms:W3CDTF">2025-09-15T08:50:00Z</dcterms:modified>
</cp:coreProperties>
</file>