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CEB3" w14:textId="77777777" w:rsidR="0031056B" w:rsidRDefault="0031056B" w:rsidP="00FE006E">
      <w:pPr>
        <w:jc w:val="center"/>
        <w:rPr>
          <w:b/>
          <w:bCs/>
          <w:sz w:val="24"/>
          <w:szCs w:val="24"/>
        </w:rPr>
      </w:pPr>
    </w:p>
    <w:p w14:paraId="4ECD003E" w14:textId="33FC53AA" w:rsidR="00FE006E" w:rsidRPr="0031056B" w:rsidRDefault="00FE006E" w:rsidP="00FE006E">
      <w:pPr>
        <w:jc w:val="center"/>
        <w:rPr>
          <w:b/>
          <w:bCs/>
          <w:sz w:val="32"/>
          <w:szCs w:val="32"/>
        </w:rPr>
      </w:pPr>
      <w:r w:rsidRPr="0031056B">
        <w:rPr>
          <w:b/>
          <w:bCs/>
          <w:sz w:val="32"/>
          <w:szCs w:val="32"/>
        </w:rPr>
        <w:t>ZAJĘCIA WYRÓWNAWCZE</w:t>
      </w:r>
    </w:p>
    <w:p w14:paraId="567B3BF1" w14:textId="2A58140A" w:rsidR="0031056B" w:rsidRPr="0031056B" w:rsidRDefault="0031056B" w:rsidP="00FE006E">
      <w:pPr>
        <w:jc w:val="center"/>
      </w:pPr>
      <w:r w:rsidRPr="0031056B">
        <w:rPr>
          <w:sz w:val="24"/>
          <w:szCs w:val="24"/>
        </w:rPr>
        <w:t xml:space="preserve">Realizowane w ramach projektu </w:t>
      </w:r>
      <w:r w:rsidRPr="0031056B">
        <w:t xml:space="preserve">finansowanego z Funduszy Europejskich dla Rozwoju Społecznego </w:t>
      </w:r>
    </w:p>
    <w:p w14:paraId="722261CB" w14:textId="3CA9BB17" w:rsidR="0031056B" w:rsidRPr="00FE006E" w:rsidRDefault="0031056B" w:rsidP="00FE006E">
      <w:pPr>
        <w:jc w:val="center"/>
        <w:rPr>
          <w:b/>
          <w:bCs/>
          <w:sz w:val="24"/>
          <w:szCs w:val="24"/>
        </w:rPr>
      </w:pPr>
      <w:r w:rsidRPr="00FE400E">
        <w:t xml:space="preserve"> „ANTY DROP OUT ANS GNIEZNO”  </w:t>
      </w:r>
    </w:p>
    <w:p w14:paraId="4EAF6E02" w14:textId="69AEC087" w:rsidR="00FE006E" w:rsidRPr="00FE006E" w:rsidRDefault="0031056B" w:rsidP="00FE00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ANALIZA MATEMATYCZNA I ALGEBRA LINIOWA Z GEOMETRIĄ ANALITYCZNĄ</w:t>
      </w:r>
    </w:p>
    <w:p w14:paraId="2EE5175C" w14:textId="77777777" w:rsidR="0031056B" w:rsidRDefault="0031056B" w:rsidP="0031056B">
      <w:pPr>
        <w:rPr>
          <w:b/>
          <w:bCs/>
        </w:rPr>
      </w:pPr>
    </w:p>
    <w:p w14:paraId="70EE52D6" w14:textId="41492A35" w:rsidR="00FE006E" w:rsidRPr="0031056B" w:rsidRDefault="00FE006E" w:rsidP="0031056B">
      <w:pPr>
        <w:rPr>
          <w:b/>
          <w:bCs/>
          <w:sz w:val="24"/>
          <w:szCs w:val="24"/>
        </w:rPr>
      </w:pPr>
      <w:r w:rsidRPr="0031056B">
        <w:rPr>
          <w:b/>
          <w:bCs/>
          <w:sz w:val="24"/>
          <w:szCs w:val="24"/>
        </w:rPr>
        <w:t xml:space="preserve">Efekty uczenia się </w:t>
      </w:r>
    </w:p>
    <w:p w14:paraId="776B1CE6" w14:textId="57B85BD1" w:rsidR="00FE006E" w:rsidRDefault="0031056B" w:rsidP="00FE006E">
      <w:pPr>
        <w:rPr>
          <w:b/>
          <w:bCs/>
        </w:rPr>
      </w:pPr>
      <w:r>
        <w:rPr>
          <w:b/>
          <w:bCs/>
        </w:rPr>
        <w:t>Liczba godzin:</w:t>
      </w:r>
    </w:p>
    <w:p w14:paraId="56A7566A" w14:textId="6BA51142" w:rsidR="0031056B" w:rsidRDefault="0031056B" w:rsidP="00FE006E">
      <w:pPr>
        <w:rPr>
          <w:b/>
          <w:bCs/>
        </w:rPr>
      </w:pPr>
      <w:r>
        <w:rPr>
          <w:b/>
          <w:bCs/>
        </w:rPr>
        <w:t xml:space="preserve">Forma zajęć – zajęcia stacjonarne zgodnie z harmonogramem </w:t>
      </w:r>
    </w:p>
    <w:p w14:paraId="5A43E6AD" w14:textId="77777777" w:rsidR="0031056B" w:rsidRDefault="0031056B" w:rsidP="00FE006E">
      <w:pPr>
        <w:rPr>
          <w:b/>
          <w:bCs/>
        </w:rPr>
      </w:pPr>
    </w:p>
    <w:p w14:paraId="1A397F36" w14:textId="1C0DD8D3" w:rsidR="00FE006E" w:rsidRPr="00FE006E" w:rsidRDefault="00FE006E" w:rsidP="00FE006E">
      <w:pPr>
        <w:rPr>
          <w:b/>
          <w:bCs/>
        </w:rPr>
      </w:pPr>
      <w:r w:rsidRPr="00FE006E">
        <w:rPr>
          <w:b/>
          <w:bCs/>
        </w:rPr>
        <w:t xml:space="preserve">Efekty uczenia się - wiedza </w:t>
      </w:r>
    </w:p>
    <w:p w14:paraId="30CB9820" w14:textId="701CE810" w:rsidR="00FE006E" w:rsidRDefault="00FE006E" w:rsidP="00FE006E">
      <w:pPr>
        <w:ind w:left="993" w:hanging="993"/>
        <w:jc w:val="both"/>
      </w:pPr>
      <w:r w:rsidRPr="00FE006E">
        <w:t xml:space="preserve">K_W01 </w:t>
      </w:r>
      <w:r w:rsidRPr="00FE006E">
        <w:t xml:space="preserve">    </w:t>
      </w:r>
      <w:r w:rsidRPr="00FE006E">
        <w:t xml:space="preserve">ma wiedzę w zakresie matematyki, obejmująca algebrę liniowa, analizę matematyczną, </w:t>
      </w:r>
      <w:r w:rsidRPr="00FE006E">
        <w:t xml:space="preserve">               </w:t>
      </w:r>
      <w:r w:rsidRPr="00FE006E">
        <w:t xml:space="preserve">w tym metody matematyczne i metody numeryczne, probabilistyczne, niezbędne do: posługiwania się aparatem analizy matematycznej i opisu zagadnień z zakresu informatyki w języku analizy matematycznej; formułowania problemów w terminach macierzy </w:t>
      </w:r>
      <w:r>
        <w:br/>
      </w:r>
      <w:r w:rsidRPr="00FE006E">
        <w:t xml:space="preserve">i wykonywania operacji na macierzach; rozwiązywania układu równań liniowych . </w:t>
      </w:r>
    </w:p>
    <w:p w14:paraId="1FFF92AB" w14:textId="3A24A99C" w:rsidR="0031056B" w:rsidRPr="00FE006E" w:rsidRDefault="0031056B" w:rsidP="0031056B">
      <w:pPr>
        <w:ind w:left="993" w:hanging="993"/>
        <w:jc w:val="both"/>
      </w:pPr>
      <w:r>
        <w:t>K_W01</w:t>
      </w:r>
      <w:r>
        <w:t xml:space="preserve">      </w:t>
      </w:r>
      <w:r>
        <w:t xml:space="preserve"> ma wiedzę w zakresie matematyki, obejmująca algebrę liniowa, analizę matematyczną, w tym metody matematyczne i metody numeryczne, probabilistyczne, niezbędne do: posługiwania się aparatem analizy matematycznej i opisu zagadnień z zakresu informatyki w języku analizy matematycznej; formułowania problemów w terminach macierzy i wykonywania operacji na macierzach; rozwiązywania układu równań liniowych .</w:t>
      </w:r>
    </w:p>
    <w:p w14:paraId="0D97DE37" w14:textId="77777777" w:rsidR="00FE006E" w:rsidRPr="00FE006E" w:rsidRDefault="00FE006E" w:rsidP="00FE006E">
      <w:pPr>
        <w:rPr>
          <w:b/>
          <w:bCs/>
        </w:rPr>
      </w:pPr>
      <w:r w:rsidRPr="00FE006E">
        <w:rPr>
          <w:b/>
          <w:bCs/>
        </w:rPr>
        <w:t xml:space="preserve"> </w:t>
      </w:r>
    </w:p>
    <w:p w14:paraId="1634AE9D" w14:textId="77777777" w:rsidR="00FE006E" w:rsidRPr="00FE006E" w:rsidRDefault="00FE006E" w:rsidP="00FE006E">
      <w:pPr>
        <w:rPr>
          <w:b/>
          <w:bCs/>
        </w:rPr>
      </w:pPr>
      <w:r w:rsidRPr="00FE006E">
        <w:rPr>
          <w:b/>
          <w:bCs/>
        </w:rPr>
        <w:t xml:space="preserve">Efekty uczenia się - umiejętności </w:t>
      </w:r>
    </w:p>
    <w:p w14:paraId="0B7DBD0F" w14:textId="3EBBDD80" w:rsidR="00FE006E" w:rsidRPr="00FE006E" w:rsidRDefault="00FE006E" w:rsidP="00FE006E">
      <w:pPr>
        <w:ind w:left="709" w:hanging="709"/>
      </w:pPr>
      <w:r w:rsidRPr="00FE006E">
        <w:t xml:space="preserve">K_U01 </w:t>
      </w:r>
      <w:r w:rsidRPr="00FE006E">
        <w:t xml:space="preserve">    </w:t>
      </w:r>
      <w:r w:rsidRPr="00FE006E">
        <w:t xml:space="preserve">potrafi samodzielnie pozyskiwać informacje z literatury, innych źródeł i efektywnie </w:t>
      </w:r>
      <w:r>
        <w:t xml:space="preserve">        </w:t>
      </w:r>
      <w:r>
        <w:br/>
        <w:t xml:space="preserve">  </w:t>
      </w:r>
      <w:r w:rsidRPr="00FE006E">
        <w:t xml:space="preserve">pozyskiwać wiedzę, w tym w systemie kształcenia zdalnego; potrafi scalać i interpretować </w:t>
      </w:r>
      <w:r>
        <w:t xml:space="preserve">    </w:t>
      </w:r>
      <w:r>
        <w:br/>
        <w:t xml:space="preserve">  </w:t>
      </w:r>
      <w:r w:rsidRPr="00FE006E">
        <w:t xml:space="preserve">uzyskane informacje, a także formułować wnioski </w:t>
      </w:r>
    </w:p>
    <w:p w14:paraId="02B8DCB3" w14:textId="2AF6A3EE" w:rsidR="00FE006E" w:rsidRPr="00FE006E" w:rsidRDefault="00FE006E" w:rsidP="00FE006E">
      <w:pPr>
        <w:jc w:val="both"/>
      </w:pPr>
      <w:r w:rsidRPr="00FE006E">
        <w:t xml:space="preserve">K_U06 </w:t>
      </w:r>
      <w:r w:rsidRPr="00FE006E">
        <w:t xml:space="preserve">   </w:t>
      </w:r>
      <w:r w:rsidRPr="00FE006E">
        <w:t xml:space="preserve">potrafi samodzielnie planować i realizować własne uczenie się przez całe życie. </w:t>
      </w:r>
    </w:p>
    <w:p w14:paraId="5BA4D3CE" w14:textId="2B8B86B6" w:rsidR="00FE006E" w:rsidRDefault="00FE006E" w:rsidP="00FE006E">
      <w:pPr>
        <w:jc w:val="both"/>
      </w:pPr>
      <w:r w:rsidRPr="00FE006E">
        <w:t xml:space="preserve">K_U23 </w:t>
      </w:r>
      <w:r w:rsidRPr="00FE006E">
        <w:t xml:space="preserve">  </w:t>
      </w:r>
      <w:r w:rsidRPr="00FE006E">
        <w:t xml:space="preserve">potrafi wykorzystać nabytą wiedzę matematyczną do opisu procesów, tworzenia i analizy </w:t>
      </w:r>
      <w:r w:rsidRPr="00FE006E">
        <w:t xml:space="preserve"> </w:t>
      </w:r>
      <w:r w:rsidRPr="00FE006E">
        <w:br/>
        <w:t xml:space="preserve">                </w:t>
      </w:r>
      <w:r w:rsidRPr="00FE006E">
        <w:t xml:space="preserve">modeli matematycznych, analizy statystycznej wyników symulacji i pomiarów </w:t>
      </w:r>
    </w:p>
    <w:p w14:paraId="6132DD21" w14:textId="0CADD122" w:rsidR="0031056B" w:rsidRDefault="0031056B" w:rsidP="0031056B">
      <w:pPr>
        <w:ind w:left="709" w:hanging="709"/>
        <w:jc w:val="both"/>
      </w:pPr>
      <w:r>
        <w:t xml:space="preserve">K_U01 </w:t>
      </w:r>
      <w:r>
        <w:t xml:space="preserve">   </w:t>
      </w:r>
      <w:r>
        <w:t>potrafi samodzielnie pozyskiwać informacje z literatury, innych źródeł i efektywnie pozyskiwać</w:t>
      </w:r>
      <w:r>
        <w:t xml:space="preserve">    </w:t>
      </w:r>
      <w:r>
        <w:br/>
        <w:t xml:space="preserve"> </w:t>
      </w:r>
      <w:r>
        <w:t xml:space="preserve">wiedzę, w tym w systemie kształcenia zdalnego; potrafi scalać i interpretować uzyskane </w:t>
      </w:r>
      <w:r>
        <w:t xml:space="preserve">  </w:t>
      </w:r>
      <w:r>
        <w:br/>
        <w:t xml:space="preserve"> </w:t>
      </w:r>
      <w:r>
        <w:t xml:space="preserve">informacje, a także formułować wnioski </w:t>
      </w:r>
    </w:p>
    <w:p w14:paraId="14A3B7F7" w14:textId="77777777" w:rsidR="0031056B" w:rsidRDefault="0031056B" w:rsidP="0031056B">
      <w:pPr>
        <w:jc w:val="both"/>
      </w:pPr>
      <w:r>
        <w:t xml:space="preserve">K_U06 </w:t>
      </w:r>
      <w:r>
        <w:t xml:space="preserve">  </w:t>
      </w:r>
      <w:r>
        <w:t xml:space="preserve">potrafi samodzielnie planować i realizować własne uczenie się przez całe życie. </w:t>
      </w:r>
      <w:r>
        <w:t xml:space="preserve"> </w:t>
      </w:r>
    </w:p>
    <w:p w14:paraId="22BBC112" w14:textId="51ED38AA" w:rsidR="0031056B" w:rsidRDefault="0031056B" w:rsidP="0031056B">
      <w:pPr>
        <w:jc w:val="both"/>
      </w:pPr>
      <w:r>
        <w:lastRenderedPageBreak/>
        <w:br/>
      </w:r>
      <w:r>
        <w:t xml:space="preserve">K_U23 </w:t>
      </w:r>
      <w:r>
        <w:t xml:space="preserve"> </w:t>
      </w:r>
      <w:r>
        <w:t>potrafi wykorzystać nabytą wiedzę matematyczną do opisu procesów, tworzenia i analizy</w:t>
      </w:r>
      <w:r>
        <w:t xml:space="preserve"> </w:t>
      </w:r>
      <w:r>
        <w:br/>
        <w:t xml:space="preserve">               </w:t>
      </w:r>
      <w:r>
        <w:t>modeli matematycznych, analizy statystycznej wyników symulacji i pomiarów</w:t>
      </w:r>
    </w:p>
    <w:p w14:paraId="18EA98E3" w14:textId="77777777" w:rsidR="0031056B" w:rsidRPr="00FE006E" w:rsidRDefault="0031056B" w:rsidP="00FE006E">
      <w:pPr>
        <w:jc w:val="both"/>
      </w:pPr>
    </w:p>
    <w:p w14:paraId="0AB85855" w14:textId="5D253CC4" w:rsidR="00FE006E" w:rsidRPr="00FE006E" w:rsidRDefault="00FE006E" w:rsidP="00FE006E">
      <w:pPr>
        <w:rPr>
          <w:b/>
          <w:bCs/>
        </w:rPr>
      </w:pPr>
      <w:r w:rsidRPr="00FE006E">
        <w:rPr>
          <w:b/>
          <w:bCs/>
        </w:rPr>
        <w:t xml:space="preserve">Efekty uczenia się – kompetencje społeczne </w:t>
      </w:r>
    </w:p>
    <w:p w14:paraId="1E8C7F1B" w14:textId="522A0AE0" w:rsidR="00FE006E" w:rsidRPr="00FE006E" w:rsidRDefault="00FE006E" w:rsidP="00FE006E">
      <w:pPr>
        <w:ind w:left="709" w:hanging="709"/>
      </w:pPr>
      <w:r w:rsidRPr="00FE006E">
        <w:t>K_K01</w:t>
      </w:r>
      <w:r w:rsidRPr="00FE006E">
        <w:t xml:space="preserve">   </w:t>
      </w:r>
      <w:r w:rsidRPr="00FE006E">
        <w:t xml:space="preserve"> rozumie potrzebę i zna możliwości ciągłego dokształcania się, krytycznie odnosi się do</w:t>
      </w:r>
      <w:r w:rsidRPr="00FE006E">
        <w:t xml:space="preserve"> </w:t>
      </w:r>
      <w:r>
        <w:t xml:space="preserve">  </w:t>
      </w:r>
      <w:r>
        <w:br/>
        <w:t xml:space="preserve"> </w:t>
      </w:r>
      <w:r w:rsidRPr="00FE006E">
        <w:t xml:space="preserve">posiadanej wiedzy, podnoszenia kompetencji zawodowych, osobistych i społecznych  </w:t>
      </w:r>
    </w:p>
    <w:p w14:paraId="4041E476" w14:textId="193AAC07" w:rsidR="00FE006E" w:rsidRDefault="00FE006E" w:rsidP="00FE006E">
      <w:r w:rsidRPr="00FE006E">
        <w:t xml:space="preserve">K_K04 </w:t>
      </w:r>
      <w:r>
        <w:t xml:space="preserve">   </w:t>
      </w:r>
      <w:r w:rsidRPr="00FE006E">
        <w:t>ma świadomość odpowiedzialności za pracę własną oraz gotowość podporządkowania się</w:t>
      </w:r>
      <w:r>
        <w:br/>
        <w:t xml:space="preserve">               </w:t>
      </w:r>
      <w:r w:rsidRPr="00FE006E">
        <w:t xml:space="preserve">zasadom pracy w zespole i ponoszenia odpowiedzialności za wspólnie realizowane zadania, </w:t>
      </w:r>
      <w:r>
        <w:br/>
        <w:t xml:space="preserve">               </w:t>
      </w:r>
      <w:r w:rsidRPr="00FE006E">
        <w:t>potrafi określić priorytety służące realizacji określonego przez siebie lub zespół zadania</w:t>
      </w:r>
    </w:p>
    <w:p w14:paraId="04C0C3EA" w14:textId="2A4860B4" w:rsidR="0031056B" w:rsidRDefault="0031056B" w:rsidP="0031056B">
      <w:r>
        <w:t xml:space="preserve">K_K01 </w:t>
      </w:r>
      <w:r>
        <w:t xml:space="preserve">    </w:t>
      </w:r>
      <w:r>
        <w:t>rozumie potrzebę i zna możliwości ciągłego dokształcania się, krytycznie odnosi się do</w:t>
      </w:r>
      <w:r>
        <w:t xml:space="preserve"> </w:t>
      </w:r>
      <w:r>
        <w:br/>
        <w:t xml:space="preserve">                </w:t>
      </w:r>
      <w:r>
        <w:t xml:space="preserve">posiadanej wiedzy, podnoszenia kompetencji zawodowych, osobistych i społecznych  </w:t>
      </w:r>
    </w:p>
    <w:p w14:paraId="7AE6581D" w14:textId="5614F79A" w:rsidR="0031056B" w:rsidRDefault="0031056B" w:rsidP="0031056B">
      <w:r>
        <w:t xml:space="preserve">K_K04 </w:t>
      </w:r>
      <w:r>
        <w:t xml:space="preserve">    </w:t>
      </w:r>
      <w:r>
        <w:t>ma świadomość odpowiedzialności za pracę własną oraz gotowość podporządkowania się</w:t>
      </w:r>
      <w:r>
        <w:t xml:space="preserve"> </w:t>
      </w:r>
      <w:r>
        <w:br/>
        <w:t xml:space="preserve">                 </w:t>
      </w:r>
      <w:r>
        <w:t>zasadom pracy w zespole i ponoszenia odpowiedzialności za wspólnie realizowane zadania,</w:t>
      </w:r>
      <w:r>
        <w:t xml:space="preserve"> </w:t>
      </w:r>
      <w:r>
        <w:br/>
        <w:t xml:space="preserve">                 </w:t>
      </w:r>
      <w:r>
        <w:t>potrafi określić priorytety służące realizacji określonego przez siebie lub zespół zadania</w:t>
      </w:r>
    </w:p>
    <w:p w14:paraId="7FB695B2" w14:textId="1A99C64D" w:rsidR="00FE006E" w:rsidRDefault="00FE006E" w:rsidP="00FE006E"/>
    <w:p w14:paraId="18593C89" w14:textId="14C5EA6E" w:rsidR="00FE006E" w:rsidRDefault="00FE006E" w:rsidP="00FE006E">
      <w:pPr>
        <w:rPr>
          <w:b/>
          <w:bCs/>
        </w:rPr>
      </w:pPr>
      <w:r w:rsidRPr="00FE006E">
        <w:rPr>
          <w:b/>
          <w:bCs/>
        </w:rPr>
        <w:t xml:space="preserve">Treści programowe </w:t>
      </w:r>
    </w:p>
    <w:p w14:paraId="07BF4572" w14:textId="47D307E2" w:rsidR="00FE006E" w:rsidRDefault="00FE006E" w:rsidP="00FE006E">
      <w:r>
        <w:t>Ciągi, granice ciągów</w:t>
      </w:r>
    </w:p>
    <w:p w14:paraId="05E23B74" w14:textId="7A517234" w:rsidR="00FE006E" w:rsidRDefault="00FE006E" w:rsidP="00FE006E">
      <w:r>
        <w:t>Funkcja jednej zmiennej, granice funkcji, funkcje ciągłe, asymptoty wykresu funkcji</w:t>
      </w:r>
    </w:p>
    <w:p w14:paraId="21973CD0" w14:textId="63C7378A" w:rsidR="00FE006E" w:rsidRDefault="00FE006E" w:rsidP="00FE006E">
      <w:r>
        <w:t>Rachunek różniczkowy funkcji jednej zmiennej i jego zastosowanie</w:t>
      </w:r>
    </w:p>
    <w:p w14:paraId="6CAA91F5" w14:textId="5217430C" w:rsidR="00FE006E" w:rsidRDefault="00FE006E" w:rsidP="00FE006E">
      <w:r>
        <w:t>Całka nieoznaczona, całka oznaczona i jej zastosowanie</w:t>
      </w:r>
    </w:p>
    <w:p w14:paraId="6173F900" w14:textId="51987879" w:rsidR="00FE006E" w:rsidRDefault="00FE006E" w:rsidP="00FE006E">
      <w:r>
        <w:t>Rachunek różniczkowy funkcji wielu zmiennych</w:t>
      </w:r>
    </w:p>
    <w:p w14:paraId="61528E66" w14:textId="7D6BA5A2" w:rsidR="00FE006E" w:rsidRDefault="00FE006E" w:rsidP="00FE006E">
      <w:r>
        <w:t>Pisemne prace zaliczeniowe</w:t>
      </w:r>
    </w:p>
    <w:p w14:paraId="25BE3E20" w14:textId="2ACFAF33" w:rsidR="0031056B" w:rsidRDefault="0031056B" w:rsidP="00FE006E">
      <w:r>
        <w:t>Algebra liczb zespolonych. Zasadnicze twierdzenie algebry</w:t>
      </w:r>
    </w:p>
    <w:p w14:paraId="7C80F4BE" w14:textId="699CA683" w:rsidR="0031056B" w:rsidRDefault="0031056B" w:rsidP="00FE006E">
      <w:r>
        <w:t>Algebra macierzy i jej zastosowania</w:t>
      </w:r>
    </w:p>
    <w:p w14:paraId="39ACDC16" w14:textId="6DA71D2F" w:rsidR="0031056B" w:rsidRDefault="0031056B" w:rsidP="00FE006E">
      <w:r>
        <w:t xml:space="preserve">Układy równań liniowych i metody ich rozwiązywania; twierdzenie </w:t>
      </w:r>
      <w:proofErr w:type="spellStart"/>
      <w:r>
        <w:t>Cramera</w:t>
      </w:r>
      <w:proofErr w:type="spellEnd"/>
      <w:r>
        <w:t xml:space="preserve">, twierdzenie Kroneckera- </w:t>
      </w:r>
      <w:proofErr w:type="spellStart"/>
      <w:r>
        <w:t>Capelliego</w:t>
      </w:r>
      <w:proofErr w:type="spellEnd"/>
      <w:r>
        <w:t>, metoda eliminacji Gaussa</w:t>
      </w:r>
    </w:p>
    <w:p w14:paraId="3F17794D" w14:textId="77B27A11" w:rsidR="0031056B" w:rsidRDefault="0031056B" w:rsidP="0031056B">
      <w:r w:rsidRPr="0031056B">
        <w:t>Algebra wektorów i jej zastosowania. Iloczyn skalarny, wektorowy i mieszany wektorów.</w:t>
      </w:r>
    </w:p>
    <w:p w14:paraId="1501D4B7" w14:textId="08C44BA4" w:rsidR="0031056B" w:rsidRDefault="0031056B" w:rsidP="0031056B">
      <w:r>
        <w:t>Elementy geometrii analitycznej. Prosta, płaszczyzna i powierzchnie kwadratowe w przestrzeni euklidesowej.</w:t>
      </w:r>
    </w:p>
    <w:p w14:paraId="6D9680A8" w14:textId="41D2A212" w:rsidR="0031056B" w:rsidRDefault="0031056B" w:rsidP="0031056B"/>
    <w:p w14:paraId="48A05BE3" w14:textId="77777777" w:rsidR="0031056B" w:rsidRPr="0031056B" w:rsidRDefault="0031056B" w:rsidP="0031056B"/>
    <w:sectPr w:rsidR="0031056B" w:rsidRPr="0031056B" w:rsidSect="0031056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5F8F" w14:textId="77777777" w:rsidR="0031056B" w:rsidRDefault="0031056B" w:rsidP="0031056B">
      <w:pPr>
        <w:spacing w:after="0" w:line="240" w:lineRule="auto"/>
      </w:pPr>
      <w:r>
        <w:separator/>
      </w:r>
    </w:p>
  </w:endnote>
  <w:endnote w:type="continuationSeparator" w:id="0">
    <w:p w14:paraId="451AC2F5" w14:textId="77777777" w:rsidR="0031056B" w:rsidRDefault="0031056B" w:rsidP="0031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0B70" w14:textId="4EB0C236" w:rsidR="0031056B" w:rsidRDefault="0031056B" w:rsidP="0031056B">
    <w:pPr>
      <w:pStyle w:val="Stopka"/>
      <w:tabs>
        <w:tab w:val="clear" w:pos="4536"/>
        <w:tab w:val="clear" w:pos="9072"/>
        <w:tab w:val="left" w:pos="3345"/>
      </w:tabs>
    </w:pPr>
    <w:r w:rsidRPr="00FE400E">
      <w:t>Projekt pn. „ANTY DROP OUT ANS GNIEZNO”  FERS.01.05-IP.08-0161/25-00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DFD7" w14:textId="77777777" w:rsidR="0031056B" w:rsidRDefault="0031056B" w:rsidP="0031056B">
      <w:pPr>
        <w:spacing w:after="0" w:line="240" w:lineRule="auto"/>
      </w:pPr>
      <w:r>
        <w:separator/>
      </w:r>
    </w:p>
  </w:footnote>
  <w:footnote w:type="continuationSeparator" w:id="0">
    <w:p w14:paraId="571E4957" w14:textId="77777777" w:rsidR="0031056B" w:rsidRDefault="0031056B" w:rsidP="0031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916B" w14:textId="49556E76" w:rsidR="0031056B" w:rsidRDefault="0031056B">
    <w:pPr>
      <w:pStyle w:val="Nagwek"/>
    </w:pPr>
    <w:r>
      <w:rPr>
        <w:noProof/>
      </w:rPr>
      <w:drawing>
        <wp:inline distT="0" distB="0" distL="0" distR="0" wp14:anchorId="6D7B91A9" wp14:editId="388FF6B5">
          <wp:extent cx="5509777" cy="75759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076" cy="7750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6E"/>
    <w:rsid w:val="0031056B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A3BD"/>
  <w15:chartTrackingRefBased/>
  <w15:docId w15:val="{928E9C48-DE15-459F-BFCC-7345F059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56B"/>
  </w:style>
  <w:style w:type="paragraph" w:styleId="Stopka">
    <w:name w:val="footer"/>
    <w:basedOn w:val="Normalny"/>
    <w:link w:val="StopkaZnak"/>
    <w:uiPriority w:val="99"/>
    <w:unhideWhenUsed/>
    <w:rsid w:val="0031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Tubacka Katarzyna</dc:creator>
  <cp:keywords/>
  <dc:description/>
  <cp:lastModifiedBy>Tubacka Katarzyna</cp:lastModifiedBy>
  <cp:revision>1</cp:revision>
  <dcterms:created xsi:type="dcterms:W3CDTF">2026-04-23T06:30:00Z</dcterms:created>
  <dcterms:modified xsi:type="dcterms:W3CDTF">2026-04-23T11:51:00Z</dcterms:modified>
</cp:coreProperties>
</file>